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156" w:rsidRPr="0098665C" w:rsidRDefault="006F2156" w:rsidP="006F2156">
      <w:pPr>
        <w:spacing w:line="360" w:lineRule="auto"/>
        <w:jc w:val="center"/>
        <w:rPr>
          <w:rFonts w:ascii="Times New Roman" w:eastAsia="仿宋_GB2312" w:hAnsi="Times New Roman"/>
          <w:color w:val="000000"/>
          <w:sz w:val="28"/>
        </w:rPr>
      </w:pPr>
    </w:p>
    <w:p w:rsidR="006F2156" w:rsidRPr="0098665C" w:rsidRDefault="006F2156" w:rsidP="006F2156">
      <w:pPr>
        <w:spacing w:line="360" w:lineRule="auto"/>
        <w:jc w:val="center"/>
        <w:rPr>
          <w:rFonts w:ascii="Times New Roman" w:eastAsia="仿宋_GB2312" w:hAnsi="Times New Roman"/>
          <w:color w:val="000000"/>
          <w:sz w:val="28"/>
        </w:rPr>
      </w:pPr>
    </w:p>
    <w:p w:rsidR="006F2156" w:rsidRPr="0098665C" w:rsidRDefault="006F2156" w:rsidP="006F2156">
      <w:pPr>
        <w:spacing w:line="360" w:lineRule="auto"/>
        <w:jc w:val="center"/>
        <w:rPr>
          <w:rFonts w:ascii="Times New Roman" w:eastAsia="仿宋_GB2312" w:hAnsi="Times New Roman"/>
          <w:color w:val="000000"/>
          <w:sz w:val="28"/>
        </w:rPr>
      </w:pPr>
    </w:p>
    <w:p w:rsidR="006F2156" w:rsidRPr="0098665C" w:rsidRDefault="00A02928" w:rsidP="006F2156">
      <w:pPr>
        <w:spacing w:line="360" w:lineRule="auto"/>
        <w:jc w:val="center"/>
        <w:rPr>
          <w:rFonts w:ascii="Times New Roman" w:eastAsia="华文新魏" w:hAnsi="Times New Roman"/>
          <w:b/>
          <w:color w:val="000000"/>
          <w:sz w:val="48"/>
          <w:szCs w:val="48"/>
        </w:rPr>
      </w:pPr>
      <w:r>
        <w:rPr>
          <w:rFonts w:ascii="Times New Roman" w:eastAsia="华文新魏" w:hAnsi="Times New Roman"/>
          <w:color w:val="000000"/>
          <w:sz w:val="48"/>
          <w:szCs w:val="48"/>
        </w:rPr>
        <w:t>江门市鸿钜金属拉丝制品有限公司扩建项目</w:t>
      </w:r>
      <w:r w:rsidR="006F2156" w:rsidRPr="0098665C">
        <w:rPr>
          <w:rFonts w:ascii="Times New Roman" w:eastAsia="华文新魏" w:hAnsi="Times New Roman"/>
          <w:b/>
          <w:color w:val="000000"/>
          <w:sz w:val="48"/>
          <w:szCs w:val="48"/>
        </w:rPr>
        <w:t>竣工环境保护</w:t>
      </w:r>
    </w:p>
    <w:p w:rsidR="006F2156" w:rsidRPr="0098665C" w:rsidRDefault="006F2156" w:rsidP="006F2156">
      <w:pPr>
        <w:spacing w:line="360" w:lineRule="auto"/>
        <w:jc w:val="center"/>
        <w:rPr>
          <w:rFonts w:ascii="Times New Roman" w:eastAsia="华文新魏" w:hAnsi="Times New Roman"/>
          <w:color w:val="000000"/>
          <w:sz w:val="48"/>
          <w:szCs w:val="48"/>
        </w:rPr>
      </w:pPr>
      <w:r w:rsidRPr="0098665C">
        <w:rPr>
          <w:rFonts w:ascii="Times New Roman" w:eastAsia="华文新魏" w:hAnsi="Times New Roman"/>
          <w:b/>
          <w:color w:val="000000"/>
          <w:sz w:val="48"/>
          <w:szCs w:val="48"/>
        </w:rPr>
        <w:t>验收监测报告表</w:t>
      </w:r>
    </w:p>
    <w:p w:rsidR="006F2156" w:rsidRPr="0098665C" w:rsidRDefault="006F2156" w:rsidP="006F2156">
      <w:pPr>
        <w:spacing w:line="360" w:lineRule="auto"/>
        <w:jc w:val="center"/>
        <w:rPr>
          <w:rFonts w:ascii="Times New Roman" w:eastAsia="仿宋_GB2312" w:hAnsi="Times New Roman"/>
          <w:color w:val="000000"/>
          <w:sz w:val="28"/>
        </w:rPr>
      </w:pPr>
    </w:p>
    <w:p w:rsidR="006F2156" w:rsidRPr="0098665C" w:rsidRDefault="006F2156" w:rsidP="006F2156">
      <w:pPr>
        <w:jc w:val="center"/>
        <w:rPr>
          <w:rFonts w:ascii="Times New Roman" w:eastAsia="仿宋_GB2312" w:hAnsi="Times New Roman"/>
          <w:color w:val="000000"/>
          <w:sz w:val="28"/>
        </w:rPr>
      </w:pPr>
    </w:p>
    <w:p w:rsidR="006F2156" w:rsidRPr="0098665C" w:rsidRDefault="006F2156" w:rsidP="006F2156">
      <w:pPr>
        <w:jc w:val="center"/>
        <w:rPr>
          <w:rFonts w:ascii="Times New Roman" w:eastAsia="仿宋_GB2312" w:hAnsi="Times New Roman"/>
          <w:color w:val="000000"/>
          <w:sz w:val="28"/>
        </w:rPr>
      </w:pPr>
    </w:p>
    <w:p w:rsidR="006F2156" w:rsidRPr="0098665C" w:rsidRDefault="006F2156" w:rsidP="006F2156">
      <w:pPr>
        <w:jc w:val="center"/>
        <w:rPr>
          <w:rFonts w:ascii="Times New Roman" w:eastAsia="仿宋_GB2312" w:hAnsi="Times New Roman"/>
          <w:color w:val="000000"/>
          <w:sz w:val="28"/>
        </w:rPr>
      </w:pPr>
    </w:p>
    <w:p w:rsidR="006F2156" w:rsidRPr="0098665C" w:rsidRDefault="006F2156" w:rsidP="006F2156">
      <w:pPr>
        <w:rPr>
          <w:rFonts w:ascii="Times New Roman" w:eastAsia="仿宋_GB2312" w:hAnsi="Times New Roman"/>
          <w:color w:val="000000"/>
          <w:sz w:val="28"/>
        </w:rPr>
      </w:pPr>
    </w:p>
    <w:p w:rsidR="006F2156" w:rsidRPr="0098665C" w:rsidRDefault="006F2156" w:rsidP="006F2156">
      <w:pPr>
        <w:rPr>
          <w:rFonts w:ascii="Times New Roman" w:eastAsia="华文新魏" w:hAnsi="Times New Roman"/>
          <w:color w:val="000000"/>
          <w:sz w:val="28"/>
          <w:szCs w:val="28"/>
        </w:rPr>
      </w:pPr>
      <w:r w:rsidRPr="0098665C">
        <w:rPr>
          <w:rFonts w:ascii="Times New Roman" w:eastAsia="仿宋_GB2312" w:hAnsi="Times New Roman"/>
          <w:color w:val="000000"/>
          <w:sz w:val="28"/>
        </w:rPr>
        <w:tab/>
      </w:r>
    </w:p>
    <w:p w:rsidR="006F2156" w:rsidRPr="0098665C" w:rsidRDefault="006F2156" w:rsidP="006F2156">
      <w:pPr>
        <w:rPr>
          <w:rFonts w:ascii="Times New Roman" w:eastAsia="华文新魏" w:hAnsi="Times New Roman"/>
          <w:color w:val="000000"/>
          <w:sz w:val="28"/>
          <w:szCs w:val="28"/>
        </w:rPr>
      </w:pPr>
      <w:r w:rsidRPr="0098665C">
        <w:rPr>
          <w:rFonts w:ascii="Times New Roman" w:eastAsia="华文新魏" w:hAnsi="Times New Roman"/>
          <w:color w:val="000000"/>
          <w:sz w:val="28"/>
          <w:szCs w:val="28"/>
        </w:rPr>
        <w:tab/>
        <w:t xml:space="preserve"> </w:t>
      </w:r>
      <w:r w:rsidRPr="0098665C">
        <w:rPr>
          <w:rFonts w:ascii="Times New Roman" w:eastAsia="华文新魏" w:hAnsi="Times New Roman"/>
          <w:color w:val="000000"/>
          <w:sz w:val="28"/>
          <w:szCs w:val="28"/>
        </w:rPr>
        <w:t>建设单位</w:t>
      </w:r>
      <w:r w:rsidR="00D955E2">
        <w:rPr>
          <w:rFonts w:ascii="Times New Roman" w:eastAsia="华文新魏" w:hAnsi="Times New Roman" w:hint="eastAsia"/>
          <w:color w:val="000000"/>
          <w:sz w:val="28"/>
          <w:szCs w:val="28"/>
        </w:rPr>
        <w:t>：</w:t>
      </w:r>
      <w:r w:rsidR="00A02928">
        <w:rPr>
          <w:rFonts w:ascii="Times New Roman" w:eastAsia="华文新魏" w:hAnsi="Times New Roman" w:hint="eastAsia"/>
          <w:color w:val="000000"/>
          <w:sz w:val="28"/>
          <w:szCs w:val="28"/>
        </w:rPr>
        <w:t>江门市鸿钜金属拉丝制品有限公司</w:t>
      </w:r>
    </w:p>
    <w:p w:rsidR="006F2156" w:rsidRPr="0098665C" w:rsidRDefault="006F2156" w:rsidP="00D955E2">
      <w:pPr>
        <w:spacing w:line="360" w:lineRule="auto"/>
        <w:rPr>
          <w:rFonts w:ascii="Times New Roman" w:eastAsia="仿宋_GB2312" w:hAnsi="Times New Roman"/>
          <w:color w:val="000000"/>
          <w:sz w:val="28"/>
        </w:rPr>
      </w:pPr>
      <w:r w:rsidRPr="0098665C">
        <w:rPr>
          <w:rFonts w:ascii="Times New Roman" w:eastAsia="华文新魏" w:hAnsi="Times New Roman"/>
          <w:color w:val="000000"/>
          <w:sz w:val="28"/>
          <w:szCs w:val="28"/>
        </w:rPr>
        <w:t xml:space="preserve">    </w:t>
      </w:r>
      <w:r w:rsidRPr="0098665C">
        <w:rPr>
          <w:rFonts w:ascii="Times New Roman" w:eastAsia="华文新魏" w:hAnsi="Times New Roman"/>
          <w:color w:val="000000"/>
          <w:sz w:val="28"/>
          <w:szCs w:val="28"/>
        </w:rPr>
        <w:t>编制单位：</w:t>
      </w:r>
      <w:r w:rsidR="00A02928">
        <w:rPr>
          <w:rFonts w:ascii="Times New Roman" w:eastAsia="华文新魏" w:hAnsi="Times New Roman" w:hint="eastAsia"/>
          <w:color w:val="000000"/>
          <w:sz w:val="28"/>
          <w:szCs w:val="28"/>
        </w:rPr>
        <w:t>江门市鸿钜金属拉丝制品有限公司</w:t>
      </w:r>
    </w:p>
    <w:p w:rsidR="006F2156" w:rsidRPr="0098665C" w:rsidRDefault="006F2156" w:rsidP="006F2156">
      <w:pPr>
        <w:rPr>
          <w:rFonts w:ascii="Times New Roman" w:eastAsia="仿宋_GB2312" w:hAnsi="Times New Roman"/>
          <w:color w:val="000000"/>
          <w:sz w:val="28"/>
        </w:rPr>
      </w:pPr>
    </w:p>
    <w:p w:rsidR="006F2156" w:rsidRPr="0098665C" w:rsidRDefault="006F2156" w:rsidP="006F2156">
      <w:pPr>
        <w:rPr>
          <w:rFonts w:ascii="Times New Roman" w:eastAsia="华文新魏" w:hAnsi="Times New Roman"/>
          <w:color w:val="000000"/>
          <w:sz w:val="28"/>
          <w:szCs w:val="28"/>
        </w:rPr>
      </w:pPr>
    </w:p>
    <w:p w:rsidR="006F2156" w:rsidRPr="0098665C" w:rsidRDefault="006F2156" w:rsidP="006F2156">
      <w:pPr>
        <w:jc w:val="center"/>
        <w:rPr>
          <w:rFonts w:ascii="Times New Roman" w:eastAsia="华文新魏" w:hAnsi="Times New Roman"/>
          <w:color w:val="000000"/>
          <w:sz w:val="28"/>
          <w:szCs w:val="28"/>
        </w:rPr>
      </w:pPr>
      <w:r w:rsidRPr="0098665C">
        <w:rPr>
          <w:rFonts w:ascii="Times New Roman" w:eastAsia="华文新魏" w:hAnsi="Times New Roman"/>
          <w:b/>
          <w:color w:val="000000"/>
          <w:sz w:val="28"/>
          <w:szCs w:val="28"/>
        </w:rPr>
        <w:t>2018</w:t>
      </w:r>
      <w:r w:rsidRPr="0098665C">
        <w:rPr>
          <w:rFonts w:ascii="Times New Roman" w:eastAsia="华文新魏" w:hAnsi="Times New Roman"/>
          <w:color w:val="000000"/>
          <w:sz w:val="28"/>
          <w:szCs w:val="28"/>
        </w:rPr>
        <w:t>年</w:t>
      </w:r>
      <w:r w:rsidR="00A02928">
        <w:rPr>
          <w:rFonts w:ascii="Times New Roman" w:eastAsia="华文新魏" w:hAnsi="Times New Roman" w:hint="eastAsia"/>
          <w:b/>
          <w:color w:val="000000"/>
          <w:sz w:val="28"/>
          <w:szCs w:val="28"/>
        </w:rPr>
        <w:t>8</w:t>
      </w:r>
      <w:r w:rsidRPr="0098665C">
        <w:rPr>
          <w:rFonts w:ascii="Times New Roman" w:eastAsia="华文新魏" w:hAnsi="Times New Roman"/>
          <w:color w:val="000000"/>
          <w:sz w:val="28"/>
          <w:szCs w:val="28"/>
        </w:rPr>
        <w:t>月</w:t>
      </w:r>
    </w:p>
    <w:p w:rsidR="006F2156" w:rsidRPr="0098665C" w:rsidRDefault="006F2156" w:rsidP="006F2156">
      <w:pPr>
        <w:rPr>
          <w:rFonts w:ascii="Times New Roman" w:eastAsia="华文新魏" w:hAnsi="Times New Roman"/>
          <w:color w:val="000000"/>
          <w:sz w:val="28"/>
          <w:szCs w:val="28"/>
        </w:rPr>
      </w:pPr>
    </w:p>
    <w:p w:rsidR="006F2156" w:rsidRPr="0098665C" w:rsidRDefault="006F2156" w:rsidP="006F2156">
      <w:pPr>
        <w:rPr>
          <w:rFonts w:ascii="Times New Roman" w:eastAsia="仿宋_GB2312" w:hAnsi="Times New Roman"/>
          <w:color w:val="000000"/>
          <w:sz w:val="32"/>
        </w:rPr>
      </w:pPr>
      <w:r w:rsidRPr="0098665C">
        <w:rPr>
          <w:rFonts w:ascii="Times New Roman" w:eastAsia="仿宋_GB2312" w:hAnsi="Times New Roman"/>
          <w:color w:val="000000"/>
          <w:sz w:val="32"/>
        </w:rPr>
        <w:br w:type="page"/>
      </w:r>
      <w:r w:rsidRPr="0098665C">
        <w:rPr>
          <w:rFonts w:ascii="Times New Roman" w:eastAsia="仿宋_GB2312" w:hAnsi="Times New Roman"/>
          <w:b/>
          <w:color w:val="000000"/>
          <w:sz w:val="28"/>
        </w:rPr>
        <w:lastRenderedPageBreak/>
        <w:tab/>
      </w:r>
    </w:p>
    <w:p w:rsidR="006F2156" w:rsidRPr="0098665C" w:rsidRDefault="006F2156" w:rsidP="006F2156">
      <w:pPr>
        <w:spacing w:line="360" w:lineRule="auto"/>
        <w:rPr>
          <w:rFonts w:ascii="Times New Roman" w:eastAsia="仿宋_GB2312" w:hAnsi="Times New Roman"/>
          <w:color w:val="000000"/>
          <w:sz w:val="28"/>
        </w:rPr>
      </w:pPr>
      <w:r w:rsidRPr="0098665C">
        <w:rPr>
          <w:rFonts w:ascii="Times New Roman" w:eastAsia="仿宋_GB2312" w:hAnsi="Times New Roman"/>
          <w:b/>
          <w:color w:val="000000"/>
          <w:sz w:val="28"/>
        </w:rPr>
        <w:t>建设单位法人代表</w:t>
      </w:r>
      <w:r w:rsidRPr="0098665C">
        <w:rPr>
          <w:rFonts w:ascii="Times New Roman" w:eastAsia="仿宋_GB2312" w:hAnsi="Times New Roman"/>
          <w:b/>
          <w:color w:val="000000"/>
          <w:sz w:val="28"/>
        </w:rPr>
        <w:t>:</w:t>
      </w:r>
      <w:r w:rsidRPr="0098665C">
        <w:rPr>
          <w:rFonts w:ascii="Times New Roman" w:eastAsia="仿宋_GB2312" w:hAnsi="Times New Roman"/>
          <w:color w:val="000000"/>
          <w:sz w:val="28"/>
        </w:rPr>
        <w:tab/>
        <w:t xml:space="preserve">          </w:t>
      </w:r>
      <w:r w:rsidRPr="0098665C">
        <w:rPr>
          <w:rFonts w:ascii="Times New Roman" w:eastAsia="仿宋_GB2312" w:hAnsi="Times New Roman"/>
          <w:color w:val="000000"/>
          <w:sz w:val="28"/>
        </w:rPr>
        <w:t>（签字）</w:t>
      </w:r>
    </w:p>
    <w:p w:rsidR="006F2156" w:rsidRPr="0098665C" w:rsidRDefault="006F2156" w:rsidP="006F2156">
      <w:pPr>
        <w:spacing w:line="360" w:lineRule="auto"/>
        <w:rPr>
          <w:rFonts w:ascii="Times New Roman" w:eastAsia="仿宋_GB2312" w:hAnsi="Times New Roman"/>
          <w:color w:val="000000"/>
          <w:sz w:val="28"/>
        </w:rPr>
      </w:pPr>
      <w:r w:rsidRPr="0098665C">
        <w:rPr>
          <w:rFonts w:ascii="Times New Roman" w:eastAsia="仿宋_GB2312" w:hAnsi="Times New Roman"/>
          <w:b/>
          <w:color w:val="000000"/>
          <w:sz w:val="28"/>
        </w:rPr>
        <w:t>编制单位法人代表</w:t>
      </w:r>
      <w:r w:rsidRPr="0098665C">
        <w:rPr>
          <w:rFonts w:ascii="Times New Roman" w:eastAsia="仿宋_GB2312" w:hAnsi="Times New Roman"/>
          <w:b/>
          <w:color w:val="000000"/>
          <w:sz w:val="28"/>
        </w:rPr>
        <w:t>:</w:t>
      </w:r>
      <w:r w:rsidRPr="0098665C">
        <w:rPr>
          <w:rFonts w:ascii="Times New Roman" w:eastAsia="仿宋_GB2312" w:hAnsi="Times New Roman"/>
          <w:color w:val="000000"/>
          <w:sz w:val="28"/>
        </w:rPr>
        <w:tab/>
        <w:t xml:space="preserve">          </w:t>
      </w:r>
      <w:r w:rsidRPr="0098665C">
        <w:rPr>
          <w:rFonts w:ascii="Times New Roman" w:eastAsia="仿宋_GB2312" w:hAnsi="Times New Roman"/>
          <w:color w:val="000000"/>
          <w:sz w:val="28"/>
        </w:rPr>
        <w:t>（签字）</w:t>
      </w:r>
    </w:p>
    <w:p w:rsidR="006F2156" w:rsidRPr="0098665C" w:rsidRDefault="006F2156" w:rsidP="006F2156">
      <w:pPr>
        <w:spacing w:line="360" w:lineRule="auto"/>
        <w:rPr>
          <w:rFonts w:ascii="Times New Roman" w:eastAsia="仿宋_GB2312" w:hAnsi="Times New Roman"/>
          <w:b/>
          <w:color w:val="000000"/>
          <w:spacing w:val="7"/>
          <w:w w:val="79"/>
          <w:sz w:val="28"/>
        </w:rPr>
      </w:pPr>
      <w:r w:rsidRPr="0098665C">
        <w:rPr>
          <w:rFonts w:ascii="Times New Roman" w:eastAsia="仿宋_GB2312" w:hAnsi="Times New Roman"/>
          <w:b/>
          <w:color w:val="000000"/>
          <w:spacing w:val="20"/>
          <w:w w:val="79"/>
          <w:sz w:val="28"/>
        </w:rPr>
        <w:t>项</w:t>
      </w:r>
      <w:r w:rsidRPr="0098665C">
        <w:rPr>
          <w:rFonts w:ascii="Times New Roman" w:eastAsia="仿宋_GB2312" w:hAnsi="Times New Roman"/>
          <w:b/>
          <w:color w:val="000000"/>
          <w:spacing w:val="20"/>
          <w:w w:val="79"/>
          <w:sz w:val="28"/>
        </w:rPr>
        <w:t xml:space="preserve">  </w:t>
      </w:r>
      <w:r w:rsidRPr="0098665C">
        <w:rPr>
          <w:rFonts w:ascii="Times New Roman" w:eastAsia="仿宋_GB2312" w:hAnsi="Times New Roman"/>
          <w:b/>
          <w:color w:val="000000"/>
          <w:spacing w:val="20"/>
          <w:w w:val="79"/>
          <w:sz w:val="28"/>
        </w:rPr>
        <w:t>目</w:t>
      </w:r>
      <w:r w:rsidRPr="0098665C">
        <w:rPr>
          <w:rFonts w:ascii="Times New Roman" w:eastAsia="仿宋_GB2312" w:hAnsi="Times New Roman"/>
          <w:b/>
          <w:color w:val="000000"/>
          <w:spacing w:val="20"/>
          <w:w w:val="79"/>
          <w:sz w:val="28"/>
        </w:rPr>
        <w:t xml:space="preserve">  </w:t>
      </w:r>
      <w:r w:rsidRPr="0098665C">
        <w:rPr>
          <w:rFonts w:ascii="Times New Roman" w:eastAsia="仿宋_GB2312" w:hAnsi="Times New Roman"/>
          <w:b/>
          <w:color w:val="000000"/>
          <w:spacing w:val="20"/>
          <w:w w:val="79"/>
          <w:sz w:val="28"/>
        </w:rPr>
        <w:t>负</w:t>
      </w:r>
      <w:r w:rsidRPr="0098665C">
        <w:rPr>
          <w:rFonts w:ascii="Times New Roman" w:eastAsia="仿宋_GB2312" w:hAnsi="Times New Roman"/>
          <w:b/>
          <w:color w:val="000000"/>
          <w:spacing w:val="20"/>
          <w:w w:val="79"/>
          <w:sz w:val="28"/>
        </w:rPr>
        <w:t xml:space="preserve"> </w:t>
      </w:r>
      <w:r w:rsidRPr="0098665C">
        <w:rPr>
          <w:rFonts w:ascii="Times New Roman" w:eastAsia="仿宋_GB2312" w:hAnsi="Times New Roman"/>
          <w:b/>
          <w:color w:val="000000"/>
          <w:spacing w:val="20"/>
          <w:w w:val="79"/>
          <w:sz w:val="28"/>
        </w:rPr>
        <w:t>责</w:t>
      </w:r>
      <w:r w:rsidRPr="0098665C">
        <w:rPr>
          <w:rFonts w:ascii="Times New Roman" w:eastAsia="仿宋_GB2312" w:hAnsi="Times New Roman"/>
          <w:b/>
          <w:color w:val="000000"/>
          <w:spacing w:val="20"/>
          <w:w w:val="79"/>
          <w:sz w:val="28"/>
        </w:rPr>
        <w:t xml:space="preserve"> </w:t>
      </w:r>
      <w:r w:rsidRPr="0098665C">
        <w:rPr>
          <w:rFonts w:ascii="Times New Roman" w:eastAsia="仿宋_GB2312" w:hAnsi="Times New Roman"/>
          <w:b/>
          <w:color w:val="000000"/>
          <w:spacing w:val="20"/>
          <w:w w:val="79"/>
          <w:sz w:val="28"/>
        </w:rPr>
        <w:t>人</w:t>
      </w:r>
      <w:r w:rsidRPr="0098665C">
        <w:rPr>
          <w:rFonts w:ascii="Times New Roman" w:eastAsia="仿宋_GB2312" w:hAnsi="Times New Roman"/>
          <w:b/>
          <w:color w:val="000000"/>
          <w:spacing w:val="10"/>
          <w:w w:val="79"/>
          <w:sz w:val="28"/>
        </w:rPr>
        <w:t>:</w:t>
      </w:r>
    </w:p>
    <w:p w:rsidR="006F2156" w:rsidRPr="0098665C" w:rsidRDefault="006F2156" w:rsidP="006F2156">
      <w:pPr>
        <w:spacing w:line="360" w:lineRule="auto"/>
        <w:rPr>
          <w:rFonts w:ascii="Times New Roman" w:eastAsia="仿宋_GB2312" w:hAnsi="Times New Roman"/>
          <w:b/>
          <w:color w:val="000000"/>
          <w:spacing w:val="7"/>
          <w:w w:val="79"/>
          <w:sz w:val="28"/>
        </w:rPr>
      </w:pPr>
      <w:r w:rsidRPr="0098665C">
        <w:rPr>
          <w:rFonts w:ascii="Times New Roman" w:eastAsia="仿宋_GB2312" w:hAnsi="Times New Roman"/>
          <w:b/>
          <w:color w:val="000000"/>
          <w:spacing w:val="141"/>
          <w:w w:val="79"/>
          <w:sz w:val="28"/>
        </w:rPr>
        <w:t>填</w:t>
      </w:r>
      <w:r w:rsidRPr="0098665C">
        <w:rPr>
          <w:rFonts w:ascii="Times New Roman" w:eastAsia="仿宋_GB2312" w:hAnsi="Times New Roman"/>
          <w:b/>
          <w:color w:val="000000"/>
          <w:spacing w:val="141"/>
          <w:w w:val="79"/>
          <w:sz w:val="28"/>
        </w:rPr>
        <w:t xml:space="preserve"> </w:t>
      </w:r>
      <w:r w:rsidRPr="0098665C">
        <w:rPr>
          <w:rFonts w:ascii="Times New Roman" w:eastAsia="仿宋_GB2312" w:hAnsi="Times New Roman"/>
          <w:b/>
          <w:color w:val="000000"/>
          <w:spacing w:val="141"/>
          <w:w w:val="79"/>
          <w:sz w:val="28"/>
        </w:rPr>
        <w:t>表</w:t>
      </w:r>
      <w:r w:rsidRPr="0098665C">
        <w:rPr>
          <w:rFonts w:ascii="Times New Roman" w:eastAsia="仿宋_GB2312" w:hAnsi="Times New Roman"/>
          <w:b/>
          <w:color w:val="000000"/>
          <w:spacing w:val="141"/>
          <w:w w:val="79"/>
          <w:sz w:val="28"/>
        </w:rPr>
        <w:tab/>
      </w:r>
      <w:r w:rsidRPr="0098665C">
        <w:rPr>
          <w:rFonts w:ascii="Times New Roman" w:eastAsia="仿宋_GB2312" w:hAnsi="Times New Roman"/>
          <w:b/>
          <w:color w:val="000000"/>
          <w:spacing w:val="141"/>
          <w:w w:val="79"/>
          <w:sz w:val="28"/>
        </w:rPr>
        <w:t>人</w:t>
      </w:r>
      <w:r w:rsidRPr="0098665C">
        <w:rPr>
          <w:rFonts w:ascii="Times New Roman" w:eastAsia="仿宋_GB2312" w:hAnsi="Times New Roman"/>
          <w:b/>
          <w:color w:val="000000"/>
          <w:spacing w:val="2"/>
          <w:w w:val="79"/>
          <w:sz w:val="28"/>
        </w:rPr>
        <w:t>：</w:t>
      </w:r>
      <w:r w:rsidR="00CA5480" w:rsidRPr="0098665C">
        <w:rPr>
          <w:rFonts w:ascii="Times New Roman" w:eastAsia="仿宋_GB2312" w:hAnsi="Times New Roman"/>
          <w:b/>
          <w:color w:val="000000"/>
          <w:spacing w:val="7"/>
          <w:w w:val="79"/>
          <w:sz w:val="28"/>
        </w:rPr>
        <w:t xml:space="preserve"> </w:t>
      </w:r>
    </w:p>
    <w:p w:rsidR="006F2156" w:rsidRPr="0098665C" w:rsidRDefault="006F2156" w:rsidP="006F2156">
      <w:pPr>
        <w:spacing w:line="360" w:lineRule="auto"/>
        <w:rPr>
          <w:rFonts w:ascii="Times New Roman" w:eastAsia="仿宋_GB2312" w:hAnsi="Times New Roman"/>
          <w:color w:val="000000"/>
          <w:sz w:val="28"/>
        </w:rPr>
      </w:pPr>
      <w:r w:rsidRPr="0098665C">
        <w:rPr>
          <w:rFonts w:ascii="Times New Roman" w:eastAsia="仿宋_GB2312" w:hAnsi="Times New Roman"/>
          <w:color w:val="000000"/>
          <w:sz w:val="28"/>
        </w:rPr>
        <w:tab/>
      </w:r>
    </w:p>
    <w:p w:rsidR="006F2156" w:rsidRPr="0098665C" w:rsidRDefault="006F2156" w:rsidP="006F2156">
      <w:pPr>
        <w:spacing w:line="360" w:lineRule="auto"/>
        <w:rPr>
          <w:rFonts w:ascii="Times New Roman" w:eastAsia="仿宋_GB2312" w:hAnsi="Times New Roman"/>
          <w:color w:val="000000"/>
          <w:sz w:val="28"/>
        </w:rPr>
      </w:pPr>
    </w:p>
    <w:p w:rsidR="006F2156" w:rsidRPr="0098665C" w:rsidRDefault="006F2156" w:rsidP="006F2156">
      <w:pPr>
        <w:tabs>
          <w:tab w:val="left" w:pos="984"/>
        </w:tabs>
        <w:spacing w:line="360" w:lineRule="auto"/>
        <w:rPr>
          <w:rFonts w:ascii="Times New Roman" w:eastAsia="仿宋_GB2312" w:hAnsi="Times New Roman"/>
          <w:color w:val="000000"/>
          <w:sz w:val="28"/>
        </w:rPr>
      </w:pPr>
      <w:r w:rsidRPr="0098665C">
        <w:rPr>
          <w:rFonts w:ascii="Times New Roman" w:eastAsia="仿宋_GB2312" w:hAnsi="Times New Roman"/>
          <w:color w:val="000000"/>
          <w:sz w:val="28"/>
        </w:rPr>
        <w:tab/>
      </w:r>
    </w:p>
    <w:p w:rsidR="006F2156" w:rsidRPr="0098665C" w:rsidRDefault="006F2156" w:rsidP="006F2156">
      <w:pPr>
        <w:tabs>
          <w:tab w:val="left" w:pos="984"/>
        </w:tabs>
        <w:spacing w:line="360" w:lineRule="auto"/>
        <w:rPr>
          <w:rFonts w:ascii="Times New Roman" w:eastAsia="仿宋_GB2312" w:hAnsi="Times New Roman"/>
          <w:color w:val="000000"/>
          <w:sz w:val="28"/>
        </w:rPr>
      </w:pPr>
    </w:p>
    <w:p w:rsidR="006F2156" w:rsidRPr="0098665C" w:rsidRDefault="006F2156" w:rsidP="006F2156">
      <w:pPr>
        <w:spacing w:line="360" w:lineRule="auto"/>
        <w:rPr>
          <w:rFonts w:ascii="Times New Roman" w:eastAsia="仿宋_GB2312" w:hAnsi="Times New Roman"/>
          <w:color w:val="000000"/>
          <w:sz w:val="28"/>
        </w:rPr>
      </w:pPr>
    </w:p>
    <w:p w:rsidR="006F2156" w:rsidRPr="0098665C" w:rsidRDefault="006F2156" w:rsidP="006F2156">
      <w:pPr>
        <w:spacing w:line="360" w:lineRule="auto"/>
        <w:rPr>
          <w:rFonts w:ascii="Times New Roman" w:eastAsia="仿宋_GB2312" w:hAnsi="Times New Roman"/>
          <w:color w:val="000000"/>
          <w:sz w:val="28"/>
        </w:rPr>
      </w:pPr>
    </w:p>
    <w:p w:rsidR="006F2156" w:rsidRPr="0098665C" w:rsidRDefault="006F2156" w:rsidP="006F2156">
      <w:pPr>
        <w:spacing w:line="360" w:lineRule="auto"/>
        <w:rPr>
          <w:rFonts w:ascii="Times New Roman" w:eastAsia="仿宋_GB2312" w:hAnsi="Times New Roman"/>
          <w:color w:val="000000"/>
          <w:sz w:val="28"/>
        </w:rPr>
      </w:pPr>
    </w:p>
    <w:p w:rsidR="006F2156" w:rsidRPr="0098665C" w:rsidRDefault="006F2156" w:rsidP="006F2156">
      <w:pPr>
        <w:spacing w:line="360" w:lineRule="auto"/>
        <w:rPr>
          <w:rFonts w:ascii="Times New Roman" w:eastAsia="仿宋_GB2312" w:hAnsi="Times New Roman"/>
          <w:color w:val="000000"/>
          <w:sz w:val="28"/>
        </w:rPr>
      </w:pPr>
      <w:r w:rsidRPr="0098665C">
        <w:rPr>
          <w:rFonts w:ascii="Times New Roman" w:eastAsia="仿宋_GB2312" w:hAnsi="Times New Roman"/>
          <w:color w:val="000000"/>
          <w:sz w:val="28"/>
        </w:rPr>
        <w:t>建设单位</w:t>
      </w:r>
      <w:r w:rsidRPr="0098665C">
        <w:rPr>
          <w:rFonts w:ascii="Times New Roman" w:eastAsia="仿宋_GB2312" w:hAnsi="Times New Roman"/>
          <w:color w:val="000000"/>
          <w:sz w:val="28"/>
        </w:rPr>
        <w:t xml:space="preserve"> </w:t>
      </w:r>
      <w:r w:rsidRPr="0098665C">
        <w:rPr>
          <w:rFonts w:ascii="Times New Roman" w:eastAsia="仿宋_GB2312" w:hAnsi="Times New Roman"/>
          <w:color w:val="000000"/>
          <w:sz w:val="28"/>
          <w:u w:val="single"/>
        </w:rPr>
        <w:t xml:space="preserve">     </w:t>
      </w:r>
      <w:r w:rsidRPr="0098665C">
        <w:rPr>
          <w:rFonts w:ascii="Times New Roman" w:eastAsia="仿宋_GB2312" w:hAnsi="Times New Roman"/>
          <w:color w:val="000000"/>
          <w:sz w:val="28"/>
        </w:rPr>
        <w:t>（盖章）</w:t>
      </w:r>
      <w:r w:rsidR="00CE4079">
        <w:rPr>
          <w:rFonts w:ascii="Times New Roman" w:eastAsia="仿宋_GB2312" w:hAnsi="Times New Roman"/>
          <w:color w:val="000000"/>
          <w:sz w:val="28"/>
        </w:rPr>
        <w:t xml:space="preserve">      </w:t>
      </w:r>
      <w:r w:rsidR="00CE4079">
        <w:rPr>
          <w:rFonts w:ascii="Times New Roman" w:eastAsia="仿宋_GB2312" w:hAnsi="Times New Roman" w:hint="eastAsia"/>
          <w:color w:val="000000"/>
          <w:sz w:val="28"/>
        </w:rPr>
        <w:t xml:space="preserve"> </w:t>
      </w:r>
      <w:r w:rsidRPr="0098665C">
        <w:rPr>
          <w:rFonts w:ascii="Times New Roman" w:eastAsia="仿宋_GB2312" w:hAnsi="Times New Roman"/>
          <w:color w:val="000000"/>
          <w:sz w:val="28"/>
        </w:rPr>
        <w:t>编制单位</w:t>
      </w:r>
      <w:r w:rsidRPr="0098665C">
        <w:rPr>
          <w:rFonts w:ascii="Times New Roman" w:eastAsia="仿宋_GB2312" w:hAnsi="Times New Roman"/>
          <w:color w:val="000000"/>
          <w:sz w:val="28"/>
        </w:rPr>
        <w:t xml:space="preserve">           </w:t>
      </w:r>
      <w:r w:rsidRPr="0098665C">
        <w:rPr>
          <w:rFonts w:ascii="Times New Roman" w:eastAsia="仿宋_GB2312" w:hAnsi="Times New Roman"/>
          <w:color w:val="000000"/>
          <w:sz w:val="28"/>
        </w:rPr>
        <w:t>（盖章）</w:t>
      </w:r>
    </w:p>
    <w:p w:rsidR="00D955E2" w:rsidRDefault="006F2156" w:rsidP="006F2156">
      <w:pPr>
        <w:spacing w:line="360" w:lineRule="auto"/>
        <w:rPr>
          <w:rFonts w:ascii="Times New Roman" w:eastAsia="仿宋_GB2312" w:hAnsi="Times New Roman"/>
          <w:color w:val="000000"/>
          <w:sz w:val="28"/>
        </w:rPr>
      </w:pPr>
      <w:r w:rsidRPr="0098665C">
        <w:rPr>
          <w:rFonts w:ascii="Times New Roman" w:eastAsia="仿宋_GB2312" w:hAnsi="Times New Roman"/>
          <w:color w:val="000000"/>
          <w:sz w:val="28"/>
        </w:rPr>
        <w:t>电话</w:t>
      </w:r>
      <w:r w:rsidRPr="0098665C">
        <w:rPr>
          <w:rFonts w:ascii="Times New Roman" w:eastAsia="仿宋_GB2312" w:hAnsi="Times New Roman"/>
          <w:color w:val="000000"/>
          <w:sz w:val="28"/>
        </w:rPr>
        <w:t>:</w:t>
      </w:r>
      <w:r w:rsidR="00A02928" w:rsidRPr="00A02928">
        <w:rPr>
          <w:sz w:val="28"/>
          <w:szCs w:val="28"/>
        </w:rPr>
        <w:t xml:space="preserve"> </w:t>
      </w:r>
      <w:r w:rsidR="00A02928" w:rsidRPr="00A02928">
        <w:rPr>
          <w:rFonts w:ascii="Times New Roman" w:hAnsi="Times New Roman"/>
          <w:sz w:val="28"/>
          <w:szCs w:val="28"/>
        </w:rPr>
        <w:t>18948068298</w:t>
      </w:r>
      <w:r w:rsidRPr="00A02928">
        <w:rPr>
          <w:rFonts w:ascii="Times New Roman" w:eastAsia="仿宋_GB2312" w:hAnsi="Times New Roman"/>
          <w:color w:val="000000"/>
          <w:sz w:val="28"/>
          <w:szCs w:val="28"/>
        </w:rPr>
        <w:t xml:space="preserve">   </w:t>
      </w:r>
      <w:r w:rsidRPr="0098665C">
        <w:rPr>
          <w:rFonts w:ascii="Times New Roman" w:eastAsia="仿宋_GB2312" w:hAnsi="Times New Roman"/>
          <w:color w:val="000000"/>
          <w:sz w:val="28"/>
        </w:rPr>
        <w:t xml:space="preserve">          </w:t>
      </w:r>
      <w:r w:rsidRPr="0098665C">
        <w:rPr>
          <w:rFonts w:ascii="Times New Roman" w:eastAsia="仿宋_GB2312" w:hAnsi="Times New Roman"/>
          <w:color w:val="000000"/>
          <w:sz w:val="28"/>
        </w:rPr>
        <w:t>电话</w:t>
      </w:r>
      <w:r w:rsidRPr="0098665C">
        <w:rPr>
          <w:rFonts w:ascii="Times New Roman" w:eastAsia="仿宋_GB2312" w:hAnsi="Times New Roman"/>
          <w:color w:val="000000"/>
          <w:sz w:val="28"/>
        </w:rPr>
        <w:t xml:space="preserve">: </w:t>
      </w:r>
      <w:r w:rsidR="00A02928" w:rsidRPr="00A02928">
        <w:rPr>
          <w:rFonts w:ascii="Times New Roman" w:hAnsi="Times New Roman"/>
          <w:sz w:val="28"/>
          <w:szCs w:val="28"/>
        </w:rPr>
        <w:t>18948068298</w:t>
      </w:r>
    </w:p>
    <w:p w:rsidR="006F2156" w:rsidRPr="0098665C" w:rsidRDefault="006F2156" w:rsidP="006F2156">
      <w:pPr>
        <w:spacing w:line="360" w:lineRule="auto"/>
        <w:rPr>
          <w:rFonts w:ascii="Times New Roman" w:eastAsia="仿宋_GB2312" w:hAnsi="Times New Roman"/>
          <w:color w:val="000000"/>
          <w:sz w:val="28"/>
        </w:rPr>
      </w:pPr>
      <w:r w:rsidRPr="0098665C">
        <w:rPr>
          <w:rFonts w:ascii="Times New Roman" w:eastAsia="仿宋_GB2312" w:hAnsi="Times New Roman"/>
          <w:color w:val="000000"/>
          <w:sz w:val="28"/>
        </w:rPr>
        <w:t>传真</w:t>
      </w:r>
      <w:r w:rsidRPr="0098665C">
        <w:rPr>
          <w:rFonts w:ascii="Times New Roman" w:eastAsia="仿宋_GB2312" w:hAnsi="Times New Roman"/>
          <w:color w:val="000000"/>
          <w:sz w:val="28"/>
        </w:rPr>
        <w:t>:</w:t>
      </w:r>
      <w:r w:rsidR="00952694" w:rsidRPr="00952694">
        <w:t xml:space="preserve"> </w:t>
      </w:r>
      <w:r w:rsidR="00A02928">
        <w:rPr>
          <w:rFonts w:ascii="Times New Roman" w:eastAsia="仿宋_GB2312" w:hAnsi="Times New Roman" w:hint="eastAsia"/>
          <w:color w:val="000000"/>
          <w:sz w:val="28"/>
        </w:rPr>
        <w:t xml:space="preserve"> </w:t>
      </w:r>
      <w:r w:rsidRPr="0098665C">
        <w:rPr>
          <w:rFonts w:ascii="Times New Roman" w:eastAsia="仿宋_GB2312" w:hAnsi="Times New Roman"/>
          <w:color w:val="000000"/>
          <w:sz w:val="28"/>
        </w:rPr>
        <w:t xml:space="preserve">            </w:t>
      </w:r>
      <w:r w:rsidR="00A02928">
        <w:rPr>
          <w:rFonts w:ascii="Times New Roman" w:eastAsia="仿宋_GB2312" w:hAnsi="Times New Roman" w:hint="eastAsia"/>
          <w:color w:val="000000"/>
          <w:sz w:val="28"/>
        </w:rPr>
        <w:t xml:space="preserve">           </w:t>
      </w:r>
      <w:r w:rsidRPr="0098665C">
        <w:rPr>
          <w:rFonts w:ascii="Times New Roman" w:eastAsia="仿宋_GB2312" w:hAnsi="Times New Roman"/>
          <w:color w:val="000000"/>
          <w:sz w:val="28"/>
        </w:rPr>
        <w:t>传真</w:t>
      </w:r>
      <w:r w:rsidRPr="0098665C">
        <w:rPr>
          <w:rFonts w:ascii="Times New Roman" w:eastAsia="仿宋_GB2312" w:hAnsi="Times New Roman"/>
          <w:color w:val="000000"/>
          <w:sz w:val="28"/>
        </w:rPr>
        <w:t>:</w:t>
      </w:r>
      <w:r w:rsidRPr="0098665C">
        <w:rPr>
          <w:rFonts w:ascii="Times New Roman" w:hAnsi="Times New Roman"/>
        </w:rPr>
        <w:t xml:space="preserve"> </w:t>
      </w:r>
    </w:p>
    <w:p w:rsidR="00A02928" w:rsidRDefault="006F2156" w:rsidP="006F2156">
      <w:pPr>
        <w:spacing w:line="360" w:lineRule="auto"/>
        <w:rPr>
          <w:rFonts w:ascii="Times New Roman" w:hAnsi="Times New Roman"/>
          <w:sz w:val="28"/>
          <w:szCs w:val="28"/>
        </w:rPr>
      </w:pPr>
      <w:r w:rsidRPr="0098665C">
        <w:rPr>
          <w:rFonts w:ascii="Times New Roman" w:eastAsia="仿宋_GB2312" w:hAnsi="Times New Roman"/>
          <w:color w:val="000000"/>
          <w:sz w:val="28"/>
        </w:rPr>
        <w:t>邮编</w:t>
      </w:r>
      <w:r w:rsidRPr="0098665C">
        <w:rPr>
          <w:rFonts w:ascii="Times New Roman" w:eastAsia="仿宋_GB2312" w:hAnsi="Times New Roman"/>
          <w:color w:val="000000"/>
          <w:sz w:val="28"/>
        </w:rPr>
        <w:t>:</w:t>
      </w:r>
      <w:r w:rsidR="00A02928" w:rsidRPr="00A02928">
        <w:t xml:space="preserve"> </w:t>
      </w:r>
      <w:r w:rsidR="00A02928" w:rsidRPr="00A02928">
        <w:rPr>
          <w:rFonts w:ascii="Times New Roman" w:hAnsi="Times New Roman"/>
          <w:sz w:val="28"/>
          <w:szCs w:val="28"/>
        </w:rPr>
        <w:t>529142</w:t>
      </w:r>
      <w:r w:rsidRPr="00A02928">
        <w:rPr>
          <w:rFonts w:ascii="Times New Roman" w:eastAsia="仿宋_GB2312" w:hAnsi="Times New Roman"/>
          <w:color w:val="000000"/>
          <w:sz w:val="28"/>
          <w:szCs w:val="28"/>
        </w:rPr>
        <w:t xml:space="preserve"> </w:t>
      </w:r>
      <w:r w:rsidRPr="0098665C">
        <w:rPr>
          <w:rFonts w:ascii="Times New Roman" w:eastAsia="仿宋_GB2312" w:hAnsi="Times New Roman"/>
          <w:color w:val="000000"/>
          <w:sz w:val="28"/>
        </w:rPr>
        <w:t xml:space="preserve">                 </w:t>
      </w:r>
      <w:r w:rsidRPr="0098665C">
        <w:rPr>
          <w:rFonts w:ascii="Times New Roman" w:eastAsia="仿宋_GB2312" w:hAnsi="Times New Roman"/>
          <w:color w:val="000000"/>
          <w:sz w:val="28"/>
        </w:rPr>
        <w:t>邮编</w:t>
      </w:r>
      <w:r w:rsidRPr="0098665C">
        <w:rPr>
          <w:rFonts w:ascii="Times New Roman" w:eastAsia="仿宋_GB2312" w:hAnsi="Times New Roman"/>
          <w:color w:val="000000"/>
          <w:sz w:val="28"/>
        </w:rPr>
        <w:t>:</w:t>
      </w:r>
      <w:r w:rsidR="00D955E2" w:rsidRPr="0098665C">
        <w:rPr>
          <w:rFonts w:ascii="Times New Roman" w:hAnsi="Times New Roman"/>
        </w:rPr>
        <w:t xml:space="preserve"> </w:t>
      </w:r>
      <w:r w:rsidR="00A02928" w:rsidRPr="00A02928">
        <w:rPr>
          <w:rFonts w:ascii="Times New Roman" w:hAnsi="Times New Roman"/>
          <w:sz w:val="28"/>
          <w:szCs w:val="28"/>
        </w:rPr>
        <w:t>529142</w:t>
      </w:r>
    </w:p>
    <w:p w:rsidR="007F30D3" w:rsidRDefault="00CA5480" w:rsidP="006F2156">
      <w:pPr>
        <w:spacing w:line="360" w:lineRule="auto"/>
        <w:rPr>
          <w:rFonts w:ascii="Times New Roman" w:eastAsia="仿宋_GB2312" w:hAnsi="Times New Roman"/>
          <w:color w:val="000000"/>
          <w:sz w:val="28"/>
        </w:rPr>
      </w:pPr>
      <w:r w:rsidRPr="0098665C">
        <w:rPr>
          <w:rFonts w:ascii="Times New Roman" w:eastAsia="仿宋_GB2312" w:hAnsi="Times New Roman"/>
          <w:color w:val="000000"/>
          <w:sz w:val="28"/>
        </w:rPr>
        <w:t>建设单位</w:t>
      </w:r>
      <w:r w:rsidR="006F2156" w:rsidRPr="0098665C">
        <w:rPr>
          <w:rFonts w:ascii="Times New Roman" w:eastAsia="仿宋_GB2312" w:hAnsi="Times New Roman"/>
          <w:color w:val="000000"/>
          <w:sz w:val="28"/>
        </w:rPr>
        <w:t>地址</w:t>
      </w:r>
      <w:r w:rsidR="006F2156" w:rsidRPr="0098665C">
        <w:rPr>
          <w:rFonts w:ascii="Times New Roman" w:eastAsia="仿宋_GB2312" w:hAnsi="Times New Roman"/>
          <w:color w:val="000000"/>
          <w:sz w:val="28"/>
        </w:rPr>
        <w:t>:</w:t>
      </w:r>
      <w:r w:rsidRPr="0098665C">
        <w:rPr>
          <w:rFonts w:ascii="Times New Roman" w:hAnsi="Times New Roman"/>
        </w:rPr>
        <w:t xml:space="preserve"> </w:t>
      </w:r>
      <w:r w:rsidR="007F30D3" w:rsidRPr="007F30D3">
        <w:rPr>
          <w:rFonts w:ascii="Times New Roman" w:eastAsia="仿宋_GB2312" w:hAnsi="Times New Roman" w:hint="eastAsia"/>
          <w:color w:val="000000"/>
          <w:sz w:val="28"/>
        </w:rPr>
        <w:t>江门市</w:t>
      </w:r>
      <w:r w:rsidR="00A02928">
        <w:rPr>
          <w:rFonts w:ascii="Times New Roman" w:eastAsia="仿宋_GB2312" w:hAnsi="Times New Roman" w:hint="eastAsia"/>
          <w:color w:val="000000"/>
          <w:sz w:val="28"/>
        </w:rPr>
        <w:t>新会</w:t>
      </w:r>
      <w:r w:rsidR="007F30D3" w:rsidRPr="007F30D3">
        <w:rPr>
          <w:rFonts w:ascii="Times New Roman" w:eastAsia="仿宋_GB2312" w:hAnsi="Times New Roman" w:hint="eastAsia"/>
          <w:color w:val="000000"/>
          <w:sz w:val="28"/>
        </w:rPr>
        <w:t>区</w:t>
      </w:r>
      <w:r w:rsidR="00A02928">
        <w:rPr>
          <w:rFonts w:ascii="Times New Roman" w:eastAsia="仿宋_GB2312" w:hAnsi="Times New Roman" w:hint="eastAsia"/>
          <w:color w:val="000000"/>
          <w:sz w:val="28"/>
        </w:rPr>
        <w:t>三江</w:t>
      </w:r>
      <w:r w:rsidR="007F30D3" w:rsidRPr="007F30D3">
        <w:rPr>
          <w:rFonts w:ascii="Times New Roman" w:eastAsia="仿宋_GB2312" w:hAnsi="Times New Roman" w:hint="eastAsia"/>
          <w:color w:val="000000"/>
          <w:sz w:val="28"/>
        </w:rPr>
        <w:t>镇</w:t>
      </w:r>
      <w:r w:rsidR="00A02928">
        <w:rPr>
          <w:rFonts w:ascii="Times New Roman" w:eastAsia="仿宋_GB2312" w:hAnsi="Times New Roman" w:hint="eastAsia"/>
          <w:color w:val="000000"/>
          <w:sz w:val="28"/>
        </w:rPr>
        <w:t>沙岗</w:t>
      </w:r>
      <w:r w:rsidR="007F30D3" w:rsidRPr="007F30D3">
        <w:rPr>
          <w:rFonts w:ascii="Times New Roman" w:eastAsia="仿宋_GB2312" w:hAnsi="Times New Roman" w:hint="eastAsia"/>
          <w:color w:val="000000"/>
          <w:sz w:val="28"/>
        </w:rPr>
        <w:t>村</w:t>
      </w:r>
      <w:r w:rsidR="00A02928">
        <w:rPr>
          <w:rFonts w:ascii="Times New Roman" w:eastAsia="仿宋_GB2312" w:hAnsi="Times New Roman" w:hint="eastAsia"/>
          <w:color w:val="000000"/>
          <w:sz w:val="28"/>
        </w:rPr>
        <w:t>沙岗工业园</w:t>
      </w:r>
      <w:r w:rsidR="006F2156" w:rsidRPr="0098665C">
        <w:rPr>
          <w:rFonts w:ascii="Times New Roman" w:eastAsia="仿宋_GB2312" w:hAnsi="Times New Roman"/>
          <w:color w:val="000000"/>
          <w:sz w:val="28"/>
        </w:rPr>
        <w:t xml:space="preserve">                         </w:t>
      </w:r>
    </w:p>
    <w:p w:rsidR="006F2156" w:rsidRPr="0098665C" w:rsidRDefault="00CA5480" w:rsidP="006F2156">
      <w:pPr>
        <w:spacing w:line="360" w:lineRule="auto"/>
        <w:rPr>
          <w:rFonts w:ascii="Times New Roman" w:eastAsia="仿宋_GB2312" w:hAnsi="Times New Roman"/>
          <w:color w:val="000000"/>
          <w:sz w:val="21"/>
          <w:szCs w:val="21"/>
        </w:rPr>
        <w:sectPr w:rsidR="006F2156" w:rsidRPr="0098665C">
          <w:footerReference w:type="default" r:id="rId8"/>
          <w:pgSz w:w="11906" w:h="16838"/>
          <w:pgMar w:top="1440" w:right="1800" w:bottom="1440" w:left="1800" w:header="708" w:footer="708" w:gutter="0"/>
          <w:cols w:space="720"/>
          <w:docGrid w:linePitch="360"/>
        </w:sectPr>
      </w:pPr>
      <w:r w:rsidRPr="0098665C">
        <w:rPr>
          <w:rFonts w:ascii="Times New Roman" w:eastAsia="仿宋_GB2312" w:hAnsi="Times New Roman"/>
          <w:color w:val="000000"/>
          <w:sz w:val="28"/>
        </w:rPr>
        <w:t>编制单位</w:t>
      </w:r>
      <w:r w:rsidR="006F2156" w:rsidRPr="0098665C">
        <w:rPr>
          <w:rFonts w:ascii="Times New Roman" w:eastAsia="仿宋_GB2312" w:hAnsi="Times New Roman"/>
          <w:color w:val="000000"/>
          <w:sz w:val="28"/>
        </w:rPr>
        <w:t>地址</w:t>
      </w:r>
      <w:r w:rsidR="006F2156" w:rsidRPr="0098665C">
        <w:rPr>
          <w:rFonts w:ascii="Times New Roman" w:eastAsia="仿宋_GB2312" w:hAnsi="Times New Roman"/>
          <w:color w:val="000000"/>
          <w:sz w:val="28"/>
        </w:rPr>
        <w:t xml:space="preserve">: </w:t>
      </w:r>
      <w:r w:rsidR="00A02928" w:rsidRPr="007F30D3">
        <w:rPr>
          <w:rFonts w:ascii="Times New Roman" w:eastAsia="仿宋_GB2312" w:hAnsi="Times New Roman" w:hint="eastAsia"/>
          <w:color w:val="000000"/>
          <w:sz w:val="28"/>
        </w:rPr>
        <w:t>江门市</w:t>
      </w:r>
      <w:r w:rsidR="00A02928">
        <w:rPr>
          <w:rFonts w:ascii="Times New Roman" w:eastAsia="仿宋_GB2312" w:hAnsi="Times New Roman" w:hint="eastAsia"/>
          <w:color w:val="000000"/>
          <w:sz w:val="28"/>
        </w:rPr>
        <w:t>新会</w:t>
      </w:r>
      <w:r w:rsidR="00A02928" w:rsidRPr="007F30D3">
        <w:rPr>
          <w:rFonts w:ascii="Times New Roman" w:eastAsia="仿宋_GB2312" w:hAnsi="Times New Roman" w:hint="eastAsia"/>
          <w:color w:val="000000"/>
          <w:sz w:val="28"/>
        </w:rPr>
        <w:t>区</w:t>
      </w:r>
      <w:r w:rsidR="00A02928">
        <w:rPr>
          <w:rFonts w:ascii="Times New Roman" w:eastAsia="仿宋_GB2312" w:hAnsi="Times New Roman" w:hint="eastAsia"/>
          <w:color w:val="000000"/>
          <w:sz w:val="28"/>
        </w:rPr>
        <w:t>三江</w:t>
      </w:r>
      <w:r w:rsidR="00A02928" w:rsidRPr="007F30D3">
        <w:rPr>
          <w:rFonts w:ascii="Times New Roman" w:eastAsia="仿宋_GB2312" w:hAnsi="Times New Roman" w:hint="eastAsia"/>
          <w:color w:val="000000"/>
          <w:sz w:val="28"/>
        </w:rPr>
        <w:t>镇</w:t>
      </w:r>
      <w:r w:rsidR="00A02928">
        <w:rPr>
          <w:rFonts w:ascii="Times New Roman" w:eastAsia="仿宋_GB2312" w:hAnsi="Times New Roman" w:hint="eastAsia"/>
          <w:color w:val="000000"/>
          <w:sz w:val="28"/>
        </w:rPr>
        <w:t>沙岗</w:t>
      </w:r>
      <w:r w:rsidR="00A02928" w:rsidRPr="007F30D3">
        <w:rPr>
          <w:rFonts w:ascii="Times New Roman" w:eastAsia="仿宋_GB2312" w:hAnsi="Times New Roman" w:hint="eastAsia"/>
          <w:color w:val="000000"/>
          <w:sz w:val="28"/>
        </w:rPr>
        <w:t>村</w:t>
      </w:r>
      <w:r w:rsidR="00A02928">
        <w:rPr>
          <w:rFonts w:ascii="Times New Roman" w:eastAsia="仿宋_GB2312" w:hAnsi="Times New Roman" w:hint="eastAsia"/>
          <w:color w:val="000000"/>
          <w:sz w:val="28"/>
        </w:rPr>
        <w:t>沙岗工业园</w:t>
      </w:r>
    </w:p>
    <w:p w:rsidR="006F2156" w:rsidRPr="0098665C" w:rsidRDefault="006F2156" w:rsidP="006F2156">
      <w:pPr>
        <w:spacing w:after="0" w:line="360" w:lineRule="auto"/>
        <w:rPr>
          <w:rFonts w:ascii="Times New Roman" w:eastAsia="仿宋_GB2312" w:hAnsi="Times New Roman"/>
          <w:b/>
          <w:color w:val="000000"/>
          <w:sz w:val="21"/>
          <w:szCs w:val="21"/>
        </w:rPr>
      </w:pPr>
      <w:r w:rsidRPr="0098665C">
        <w:rPr>
          <w:rFonts w:ascii="Times New Roman" w:eastAsia="仿宋_GB2312" w:hAnsi="Times New Roman"/>
          <w:b/>
          <w:color w:val="000000"/>
          <w:sz w:val="21"/>
          <w:szCs w:val="21"/>
        </w:rPr>
        <w:lastRenderedPageBreak/>
        <w:t>表一</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307"/>
        <w:gridCol w:w="1692"/>
        <w:gridCol w:w="2137"/>
        <w:gridCol w:w="988"/>
        <w:gridCol w:w="765"/>
        <w:gridCol w:w="1035"/>
      </w:tblGrid>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建设项目名称</w:t>
            </w:r>
          </w:p>
        </w:tc>
        <w:tc>
          <w:tcPr>
            <w:tcW w:w="6617" w:type="dxa"/>
            <w:gridSpan w:val="5"/>
            <w:vAlign w:val="center"/>
          </w:tcPr>
          <w:p w:rsidR="006F2156" w:rsidRPr="0098665C" w:rsidRDefault="00A02928" w:rsidP="00873E99">
            <w:pPr>
              <w:spacing w:after="0"/>
              <w:rPr>
                <w:rFonts w:ascii="Times New Roman" w:eastAsia="宋体" w:hAnsi="Times New Roman"/>
                <w:color w:val="000000"/>
                <w:sz w:val="21"/>
                <w:szCs w:val="21"/>
              </w:rPr>
            </w:pPr>
            <w:r>
              <w:rPr>
                <w:rFonts w:ascii="Times New Roman" w:eastAsia="宋体" w:hAnsi="宋体" w:hint="eastAsia"/>
                <w:color w:val="000000"/>
                <w:sz w:val="21"/>
                <w:szCs w:val="21"/>
              </w:rPr>
              <w:t>江门市鸿钜金属拉丝制品有限公司扩建项目</w:t>
            </w:r>
          </w:p>
        </w:tc>
      </w:tr>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建设单位名称</w:t>
            </w:r>
          </w:p>
        </w:tc>
        <w:tc>
          <w:tcPr>
            <w:tcW w:w="6617" w:type="dxa"/>
            <w:gridSpan w:val="5"/>
            <w:vAlign w:val="center"/>
          </w:tcPr>
          <w:p w:rsidR="006F2156" w:rsidRPr="0098665C" w:rsidRDefault="00A02928" w:rsidP="00873E99">
            <w:pPr>
              <w:spacing w:after="0"/>
              <w:rPr>
                <w:rFonts w:ascii="Times New Roman" w:eastAsia="宋体" w:hAnsi="Times New Roman"/>
                <w:color w:val="000000"/>
                <w:sz w:val="21"/>
                <w:szCs w:val="21"/>
              </w:rPr>
            </w:pPr>
            <w:r>
              <w:rPr>
                <w:rFonts w:ascii="Times New Roman" w:eastAsia="宋体" w:hAnsi="宋体" w:hint="eastAsia"/>
                <w:color w:val="000000"/>
                <w:sz w:val="21"/>
                <w:szCs w:val="21"/>
              </w:rPr>
              <w:t>江门市鸿钜金属拉丝制品有限公司</w:t>
            </w:r>
          </w:p>
        </w:tc>
      </w:tr>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建设项目性质</w:t>
            </w:r>
          </w:p>
        </w:tc>
        <w:tc>
          <w:tcPr>
            <w:tcW w:w="6617" w:type="dxa"/>
            <w:gridSpan w:val="5"/>
            <w:vAlign w:val="center"/>
          </w:tcPr>
          <w:p w:rsidR="006F2156" w:rsidRPr="0098665C" w:rsidRDefault="00A02928" w:rsidP="00CA5480">
            <w:pPr>
              <w:spacing w:after="0"/>
              <w:jc w:val="both"/>
              <w:rPr>
                <w:rFonts w:ascii="Times New Roman" w:eastAsia="宋体" w:hAnsi="Times New Roman"/>
                <w:color w:val="000000"/>
                <w:sz w:val="21"/>
                <w:szCs w:val="21"/>
              </w:rPr>
            </w:pPr>
            <w:r>
              <w:rPr>
                <w:rFonts w:ascii="Times New Roman" w:eastAsia="宋体" w:hAnsi="宋体" w:hint="eastAsia"/>
                <w:color w:val="000000"/>
                <w:sz w:val="21"/>
                <w:szCs w:val="21"/>
              </w:rPr>
              <w:t>扩</w:t>
            </w:r>
            <w:r w:rsidR="006F2156" w:rsidRPr="0098665C">
              <w:rPr>
                <w:rFonts w:ascii="Times New Roman" w:eastAsia="宋体" w:hAnsi="宋体"/>
                <w:color w:val="000000"/>
                <w:sz w:val="21"/>
                <w:szCs w:val="21"/>
              </w:rPr>
              <w:t>建</w:t>
            </w:r>
            <w:r w:rsidR="006F2156" w:rsidRPr="0098665C">
              <w:rPr>
                <w:rFonts w:ascii="Times New Roman" w:eastAsia="宋体" w:hAnsi="Times New Roman"/>
                <w:color w:val="000000"/>
                <w:sz w:val="21"/>
                <w:szCs w:val="21"/>
              </w:rPr>
              <w:t xml:space="preserve"> </w:t>
            </w:r>
          </w:p>
        </w:tc>
      </w:tr>
      <w:tr w:rsidR="006F2156" w:rsidRPr="0098665C" w:rsidTr="00CA5480">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建设地点</w:t>
            </w:r>
          </w:p>
        </w:tc>
        <w:tc>
          <w:tcPr>
            <w:tcW w:w="6617" w:type="dxa"/>
            <w:gridSpan w:val="5"/>
            <w:vAlign w:val="center"/>
          </w:tcPr>
          <w:p w:rsidR="006F2156" w:rsidRPr="0098665C" w:rsidRDefault="00A02928" w:rsidP="00952694">
            <w:pPr>
              <w:spacing w:after="0"/>
              <w:rPr>
                <w:rFonts w:ascii="Times New Roman" w:eastAsia="宋体" w:hAnsi="Times New Roman"/>
                <w:color w:val="000000"/>
                <w:sz w:val="21"/>
                <w:szCs w:val="21"/>
              </w:rPr>
            </w:pPr>
            <w:r w:rsidRPr="00A02928">
              <w:rPr>
                <w:rFonts w:ascii="Times New Roman" w:eastAsia="宋体" w:hAnsi="宋体" w:hint="eastAsia"/>
                <w:color w:val="000000"/>
                <w:sz w:val="21"/>
                <w:szCs w:val="21"/>
              </w:rPr>
              <w:t>江门市新会区三江镇沙岗村浅坑底</w:t>
            </w:r>
          </w:p>
        </w:tc>
      </w:tr>
      <w:tr w:rsidR="006F2156" w:rsidRPr="0098665C" w:rsidTr="00537DD3">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主要产品名称</w:t>
            </w:r>
          </w:p>
        </w:tc>
        <w:tc>
          <w:tcPr>
            <w:tcW w:w="6617" w:type="dxa"/>
            <w:gridSpan w:val="5"/>
            <w:vAlign w:val="center"/>
          </w:tcPr>
          <w:p w:rsidR="006F2156" w:rsidRPr="0098665C" w:rsidRDefault="00A02928" w:rsidP="00A02928">
            <w:pPr>
              <w:spacing w:after="0"/>
              <w:rPr>
                <w:rFonts w:ascii="Times New Roman" w:eastAsia="宋体" w:hAnsi="Times New Roman"/>
                <w:color w:val="000000"/>
                <w:sz w:val="21"/>
                <w:szCs w:val="21"/>
              </w:rPr>
            </w:pPr>
            <w:r w:rsidRPr="00A02928">
              <w:rPr>
                <w:rFonts w:ascii="Times New Roman" w:eastAsia="宋体" w:hAnsi="宋体" w:hint="eastAsia"/>
                <w:color w:val="000000"/>
                <w:sz w:val="21"/>
                <w:szCs w:val="21"/>
              </w:rPr>
              <w:t>金属拉丝产品铁线除锈</w:t>
            </w:r>
          </w:p>
        </w:tc>
      </w:tr>
      <w:tr w:rsidR="006F2156" w:rsidRPr="0098665C" w:rsidTr="00537DD3">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设计生产能力</w:t>
            </w:r>
          </w:p>
        </w:tc>
        <w:tc>
          <w:tcPr>
            <w:tcW w:w="6617" w:type="dxa"/>
            <w:gridSpan w:val="5"/>
            <w:vAlign w:val="center"/>
          </w:tcPr>
          <w:p w:rsidR="006F2156" w:rsidRPr="0098665C" w:rsidRDefault="00A02928" w:rsidP="00A02928">
            <w:pPr>
              <w:spacing w:after="0"/>
              <w:rPr>
                <w:rFonts w:ascii="Times New Roman" w:eastAsia="宋体" w:hAnsi="Times New Roman"/>
                <w:color w:val="000000"/>
                <w:sz w:val="21"/>
                <w:szCs w:val="21"/>
              </w:rPr>
            </w:pPr>
            <w:r w:rsidRPr="00A02928">
              <w:rPr>
                <w:rFonts w:ascii="Times New Roman" w:eastAsia="宋体" w:hAnsi="宋体" w:hint="eastAsia"/>
                <w:color w:val="000000"/>
                <w:sz w:val="21"/>
                <w:szCs w:val="21"/>
              </w:rPr>
              <w:t>金属拉丝产品铁线除锈</w:t>
            </w:r>
            <w:r>
              <w:rPr>
                <w:rFonts w:ascii="Times New Roman" w:eastAsia="宋体" w:hAnsi="宋体" w:hint="eastAsia"/>
                <w:color w:val="000000"/>
                <w:sz w:val="21"/>
                <w:szCs w:val="21"/>
              </w:rPr>
              <w:t>2400</w:t>
            </w:r>
            <w:r w:rsidR="00952694">
              <w:rPr>
                <w:rFonts w:ascii="Times New Roman" w:eastAsia="宋体" w:hAnsi="宋体" w:hint="eastAsia"/>
                <w:color w:val="000000"/>
                <w:sz w:val="21"/>
                <w:szCs w:val="21"/>
              </w:rPr>
              <w:t>吨</w:t>
            </w:r>
            <w:r w:rsidR="00952694">
              <w:rPr>
                <w:rFonts w:ascii="Times New Roman" w:eastAsia="宋体" w:hAnsi="宋体" w:hint="eastAsia"/>
                <w:color w:val="000000"/>
                <w:sz w:val="21"/>
                <w:szCs w:val="21"/>
              </w:rPr>
              <w:t>/</w:t>
            </w:r>
            <w:r w:rsidR="00952694">
              <w:rPr>
                <w:rFonts w:ascii="Times New Roman" w:eastAsia="宋体" w:hAnsi="宋体" w:hint="eastAsia"/>
                <w:color w:val="000000"/>
                <w:sz w:val="21"/>
                <w:szCs w:val="21"/>
              </w:rPr>
              <w:t>年</w:t>
            </w:r>
          </w:p>
        </w:tc>
      </w:tr>
      <w:tr w:rsidR="006F2156" w:rsidRPr="0098665C" w:rsidTr="00537DD3">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实际生产能力</w:t>
            </w:r>
          </w:p>
        </w:tc>
        <w:tc>
          <w:tcPr>
            <w:tcW w:w="6617" w:type="dxa"/>
            <w:gridSpan w:val="5"/>
            <w:vAlign w:val="center"/>
          </w:tcPr>
          <w:p w:rsidR="006F2156" w:rsidRPr="0098665C" w:rsidRDefault="00A02928" w:rsidP="00873E99">
            <w:pPr>
              <w:spacing w:after="0"/>
              <w:rPr>
                <w:rFonts w:ascii="Times New Roman" w:eastAsia="宋体" w:hAnsi="Times New Roman"/>
                <w:color w:val="000000"/>
                <w:sz w:val="21"/>
                <w:szCs w:val="21"/>
              </w:rPr>
            </w:pPr>
            <w:r w:rsidRPr="00A02928">
              <w:rPr>
                <w:rFonts w:ascii="Times New Roman" w:eastAsia="宋体" w:hAnsi="宋体" w:hint="eastAsia"/>
                <w:color w:val="000000"/>
                <w:sz w:val="21"/>
                <w:szCs w:val="21"/>
              </w:rPr>
              <w:t>金属拉丝产品铁线除锈</w:t>
            </w:r>
            <w:r>
              <w:rPr>
                <w:rFonts w:ascii="Times New Roman" w:eastAsia="宋体" w:hAnsi="宋体" w:hint="eastAsia"/>
                <w:color w:val="000000"/>
                <w:sz w:val="21"/>
                <w:szCs w:val="21"/>
              </w:rPr>
              <w:t>2400</w:t>
            </w:r>
            <w:r>
              <w:rPr>
                <w:rFonts w:ascii="Times New Roman" w:eastAsia="宋体" w:hAnsi="宋体" w:hint="eastAsia"/>
                <w:color w:val="000000"/>
                <w:sz w:val="21"/>
                <w:szCs w:val="21"/>
              </w:rPr>
              <w:t>吨</w:t>
            </w:r>
            <w:r>
              <w:rPr>
                <w:rFonts w:ascii="Times New Roman" w:eastAsia="宋体" w:hAnsi="宋体" w:hint="eastAsia"/>
                <w:color w:val="000000"/>
                <w:sz w:val="21"/>
                <w:szCs w:val="21"/>
              </w:rPr>
              <w:t>/</w:t>
            </w:r>
            <w:r>
              <w:rPr>
                <w:rFonts w:ascii="Times New Roman" w:eastAsia="宋体" w:hAnsi="宋体" w:hint="eastAsia"/>
                <w:color w:val="000000"/>
                <w:sz w:val="21"/>
                <w:szCs w:val="21"/>
              </w:rPr>
              <w:t>年</w:t>
            </w:r>
          </w:p>
        </w:tc>
      </w:tr>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建设项目环评时间</w:t>
            </w:r>
          </w:p>
        </w:tc>
        <w:tc>
          <w:tcPr>
            <w:tcW w:w="1692" w:type="dxa"/>
            <w:vAlign w:val="center"/>
          </w:tcPr>
          <w:p w:rsidR="006F2156" w:rsidRPr="0098665C" w:rsidRDefault="00CA5480" w:rsidP="00A02928">
            <w:pPr>
              <w:spacing w:after="0"/>
              <w:jc w:val="center"/>
              <w:rPr>
                <w:rFonts w:ascii="Times New Roman" w:eastAsia="宋体" w:hAnsi="Times New Roman"/>
                <w:color w:val="000000"/>
                <w:sz w:val="21"/>
                <w:szCs w:val="21"/>
              </w:rPr>
            </w:pPr>
            <w:r w:rsidRPr="007C1A61">
              <w:rPr>
                <w:rFonts w:ascii="Times New Roman" w:eastAsia="宋体" w:hAnsi="Times New Roman"/>
                <w:color w:val="000000"/>
                <w:sz w:val="21"/>
                <w:szCs w:val="21"/>
              </w:rPr>
              <w:t>201</w:t>
            </w:r>
            <w:r w:rsidR="00A02928">
              <w:rPr>
                <w:rFonts w:ascii="Times New Roman" w:eastAsia="宋体" w:hAnsi="Times New Roman" w:hint="eastAsia"/>
                <w:color w:val="000000"/>
                <w:sz w:val="21"/>
                <w:szCs w:val="21"/>
              </w:rPr>
              <w:t>8</w:t>
            </w:r>
            <w:r w:rsidRPr="007C1A61">
              <w:rPr>
                <w:rFonts w:ascii="Times New Roman" w:eastAsia="宋体" w:hAnsi="Times New Roman"/>
                <w:color w:val="000000"/>
                <w:sz w:val="21"/>
                <w:szCs w:val="21"/>
              </w:rPr>
              <w:t>.</w:t>
            </w:r>
            <w:r w:rsidR="00A02928">
              <w:rPr>
                <w:rFonts w:ascii="Times New Roman" w:eastAsia="宋体" w:hAnsi="Times New Roman" w:hint="eastAsia"/>
                <w:color w:val="000000"/>
                <w:sz w:val="21"/>
                <w:szCs w:val="21"/>
              </w:rPr>
              <w:t>2</w:t>
            </w:r>
            <w:r w:rsidRPr="007C1A61">
              <w:rPr>
                <w:rFonts w:ascii="Times New Roman" w:eastAsia="宋体" w:hAnsi="Times New Roman"/>
                <w:color w:val="000000"/>
                <w:sz w:val="21"/>
                <w:szCs w:val="21"/>
              </w:rPr>
              <w:t>.</w:t>
            </w:r>
            <w:r w:rsidR="00A02928">
              <w:rPr>
                <w:rFonts w:ascii="Times New Roman" w:eastAsia="宋体" w:hAnsi="Times New Roman" w:hint="eastAsia"/>
                <w:color w:val="000000"/>
                <w:sz w:val="21"/>
                <w:szCs w:val="21"/>
              </w:rPr>
              <w:t>1</w:t>
            </w:r>
            <w:r w:rsidR="001F74FD">
              <w:rPr>
                <w:rFonts w:ascii="Times New Roman" w:eastAsia="宋体" w:hAnsi="Times New Roman" w:hint="eastAsia"/>
                <w:color w:val="000000"/>
                <w:sz w:val="21"/>
                <w:szCs w:val="21"/>
              </w:rPr>
              <w:t>2</w:t>
            </w:r>
          </w:p>
        </w:tc>
        <w:tc>
          <w:tcPr>
            <w:tcW w:w="213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开工建设时间</w:t>
            </w:r>
          </w:p>
        </w:tc>
        <w:tc>
          <w:tcPr>
            <w:tcW w:w="2788" w:type="dxa"/>
            <w:gridSpan w:val="3"/>
            <w:vAlign w:val="center"/>
          </w:tcPr>
          <w:p w:rsidR="006F2156" w:rsidRPr="0098665C" w:rsidRDefault="00CA5480" w:rsidP="00A02928">
            <w:pPr>
              <w:spacing w:after="0"/>
              <w:jc w:val="center"/>
              <w:rPr>
                <w:rFonts w:ascii="Times New Roman" w:eastAsia="宋体" w:hAnsi="Times New Roman"/>
                <w:color w:val="000000"/>
                <w:sz w:val="21"/>
                <w:szCs w:val="21"/>
              </w:rPr>
            </w:pPr>
            <w:r w:rsidRPr="007C1A61">
              <w:rPr>
                <w:rFonts w:ascii="Times New Roman" w:eastAsia="宋体" w:hAnsi="Times New Roman"/>
                <w:color w:val="000000"/>
                <w:sz w:val="21"/>
                <w:szCs w:val="21"/>
              </w:rPr>
              <w:t>201</w:t>
            </w:r>
            <w:r w:rsidR="00A02928">
              <w:rPr>
                <w:rFonts w:ascii="Times New Roman" w:eastAsia="宋体" w:hAnsi="Times New Roman" w:hint="eastAsia"/>
                <w:color w:val="000000"/>
                <w:sz w:val="21"/>
                <w:szCs w:val="21"/>
              </w:rPr>
              <w:t>8</w:t>
            </w:r>
            <w:r w:rsidRPr="007C1A61">
              <w:rPr>
                <w:rFonts w:ascii="Times New Roman" w:eastAsia="宋体" w:hAnsi="Times New Roman"/>
                <w:color w:val="000000"/>
                <w:sz w:val="21"/>
                <w:szCs w:val="21"/>
              </w:rPr>
              <w:t>.</w:t>
            </w:r>
            <w:r w:rsidR="00A02928">
              <w:rPr>
                <w:rFonts w:ascii="Times New Roman" w:eastAsia="宋体" w:hAnsi="Times New Roman" w:hint="eastAsia"/>
                <w:color w:val="000000"/>
                <w:sz w:val="21"/>
                <w:szCs w:val="21"/>
              </w:rPr>
              <w:t>3</w:t>
            </w:r>
          </w:p>
        </w:tc>
      </w:tr>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调试时间</w:t>
            </w:r>
          </w:p>
        </w:tc>
        <w:tc>
          <w:tcPr>
            <w:tcW w:w="1692" w:type="dxa"/>
            <w:vAlign w:val="center"/>
          </w:tcPr>
          <w:p w:rsidR="006F2156" w:rsidRPr="0098665C" w:rsidRDefault="00CA5480" w:rsidP="00A02928">
            <w:pPr>
              <w:spacing w:after="0"/>
              <w:rPr>
                <w:rFonts w:ascii="Times New Roman" w:eastAsia="宋体" w:hAnsi="Times New Roman"/>
                <w:color w:val="000000"/>
                <w:sz w:val="21"/>
                <w:szCs w:val="21"/>
              </w:rPr>
            </w:pPr>
            <w:r w:rsidRPr="007C1A61">
              <w:rPr>
                <w:rFonts w:ascii="Times New Roman" w:eastAsia="宋体" w:hAnsi="Times New Roman"/>
                <w:color w:val="000000"/>
                <w:sz w:val="21"/>
                <w:szCs w:val="21"/>
              </w:rPr>
              <w:t>20</w:t>
            </w:r>
            <w:r w:rsidR="001F74FD">
              <w:rPr>
                <w:rFonts w:ascii="Times New Roman" w:eastAsia="宋体" w:hAnsi="Times New Roman" w:hint="eastAsia"/>
                <w:color w:val="000000"/>
                <w:sz w:val="21"/>
                <w:szCs w:val="21"/>
              </w:rPr>
              <w:t>18.</w:t>
            </w:r>
            <w:r w:rsidR="00A02928">
              <w:rPr>
                <w:rFonts w:ascii="Times New Roman" w:eastAsia="宋体" w:hAnsi="Times New Roman" w:hint="eastAsia"/>
                <w:color w:val="000000"/>
                <w:sz w:val="21"/>
                <w:szCs w:val="21"/>
              </w:rPr>
              <w:t>7</w:t>
            </w:r>
          </w:p>
        </w:tc>
        <w:tc>
          <w:tcPr>
            <w:tcW w:w="213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验收现场监测时间</w:t>
            </w:r>
          </w:p>
        </w:tc>
        <w:tc>
          <w:tcPr>
            <w:tcW w:w="2788" w:type="dxa"/>
            <w:gridSpan w:val="3"/>
            <w:vAlign w:val="center"/>
          </w:tcPr>
          <w:p w:rsidR="006F2156" w:rsidRPr="0098665C" w:rsidRDefault="00CA5480" w:rsidP="00A02928">
            <w:pPr>
              <w:spacing w:after="0"/>
              <w:jc w:val="center"/>
              <w:rPr>
                <w:rFonts w:ascii="Times New Roman" w:eastAsia="宋体" w:hAnsi="Times New Roman"/>
                <w:color w:val="000000"/>
                <w:sz w:val="21"/>
                <w:szCs w:val="21"/>
              </w:rPr>
            </w:pPr>
            <w:r w:rsidRPr="0098665C">
              <w:rPr>
                <w:rFonts w:ascii="Times New Roman" w:eastAsia="宋体" w:hAnsi="Times New Roman"/>
                <w:color w:val="000000"/>
                <w:sz w:val="21"/>
                <w:szCs w:val="21"/>
              </w:rPr>
              <w:t>2018.</w:t>
            </w:r>
            <w:r w:rsidR="00A02928">
              <w:rPr>
                <w:rFonts w:ascii="Times New Roman" w:eastAsia="宋体" w:hAnsi="Times New Roman" w:hint="eastAsia"/>
                <w:color w:val="000000"/>
                <w:sz w:val="21"/>
                <w:szCs w:val="21"/>
              </w:rPr>
              <w:t>7</w:t>
            </w:r>
            <w:r w:rsidRPr="0098665C">
              <w:rPr>
                <w:rFonts w:ascii="Times New Roman" w:eastAsia="宋体" w:hAnsi="Times New Roman"/>
                <w:color w:val="000000"/>
                <w:sz w:val="21"/>
                <w:szCs w:val="21"/>
              </w:rPr>
              <w:t>.2</w:t>
            </w:r>
            <w:r w:rsidR="00A02928">
              <w:rPr>
                <w:rFonts w:ascii="Times New Roman" w:eastAsia="宋体" w:hAnsi="Times New Roman" w:hint="eastAsia"/>
                <w:color w:val="000000"/>
                <w:sz w:val="21"/>
                <w:szCs w:val="21"/>
              </w:rPr>
              <w:t>0</w:t>
            </w:r>
            <w:r w:rsidRPr="0098665C">
              <w:rPr>
                <w:rFonts w:ascii="Times New Roman" w:eastAsia="宋体" w:hAnsi="Times New Roman"/>
                <w:color w:val="000000"/>
                <w:sz w:val="21"/>
                <w:szCs w:val="21"/>
              </w:rPr>
              <w:t>-2018.</w:t>
            </w:r>
            <w:r w:rsidR="00A02928">
              <w:rPr>
                <w:rFonts w:ascii="Times New Roman" w:eastAsia="宋体" w:hAnsi="Times New Roman" w:hint="eastAsia"/>
                <w:color w:val="000000"/>
                <w:sz w:val="21"/>
                <w:szCs w:val="21"/>
              </w:rPr>
              <w:t>7</w:t>
            </w:r>
            <w:r w:rsidRPr="0098665C">
              <w:rPr>
                <w:rFonts w:ascii="Times New Roman" w:eastAsia="宋体" w:hAnsi="Times New Roman"/>
                <w:color w:val="000000"/>
                <w:sz w:val="21"/>
                <w:szCs w:val="21"/>
              </w:rPr>
              <w:t>.</w:t>
            </w:r>
            <w:r w:rsidR="002830FB">
              <w:rPr>
                <w:rFonts w:ascii="Times New Roman" w:eastAsia="宋体" w:hAnsi="Times New Roman" w:hint="eastAsia"/>
                <w:color w:val="000000"/>
                <w:sz w:val="21"/>
                <w:szCs w:val="21"/>
              </w:rPr>
              <w:t>2</w:t>
            </w:r>
            <w:r w:rsidR="00A02928">
              <w:rPr>
                <w:rFonts w:ascii="Times New Roman" w:eastAsia="宋体" w:hAnsi="Times New Roman" w:hint="eastAsia"/>
                <w:color w:val="000000"/>
                <w:sz w:val="21"/>
                <w:szCs w:val="21"/>
              </w:rPr>
              <w:t>1</w:t>
            </w:r>
          </w:p>
        </w:tc>
      </w:tr>
      <w:tr w:rsidR="006F2156" w:rsidRPr="0098665C" w:rsidTr="00873E99">
        <w:trPr>
          <w:cantSplit/>
          <w:trHeight w:val="794"/>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环评报告表</w:t>
            </w:r>
          </w:p>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审批部门</w:t>
            </w:r>
          </w:p>
        </w:tc>
        <w:tc>
          <w:tcPr>
            <w:tcW w:w="1692" w:type="dxa"/>
            <w:vAlign w:val="center"/>
          </w:tcPr>
          <w:p w:rsidR="006F2156" w:rsidRPr="0098665C" w:rsidRDefault="00CA5480"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江门市</w:t>
            </w:r>
            <w:r w:rsidR="00A02928">
              <w:rPr>
                <w:rFonts w:ascii="Times New Roman" w:eastAsia="宋体" w:hAnsi="宋体" w:hint="eastAsia"/>
                <w:color w:val="000000"/>
                <w:sz w:val="21"/>
                <w:szCs w:val="21"/>
              </w:rPr>
              <w:t>新会区</w:t>
            </w:r>
            <w:r w:rsidRPr="0098665C">
              <w:rPr>
                <w:rFonts w:ascii="Times New Roman" w:eastAsia="宋体" w:hAnsi="宋体"/>
                <w:color w:val="000000"/>
                <w:sz w:val="21"/>
                <w:szCs w:val="21"/>
              </w:rPr>
              <w:t>环境保护局</w:t>
            </w:r>
          </w:p>
        </w:tc>
        <w:tc>
          <w:tcPr>
            <w:tcW w:w="213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环评报告表</w:t>
            </w:r>
          </w:p>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编制单位</w:t>
            </w:r>
          </w:p>
        </w:tc>
        <w:tc>
          <w:tcPr>
            <w:tcW w:w="2788" w:type="dxa"/>
            <w:gridSpan w:val="3"/>
            <w:vAlign w:val="center"/>
          </w:tcPr>
          <w:p w:rsidR="006F2156" w:rsidRPr="0098665C" w:rsidRDefault="002830FB" w:rsidP="00A02928">
            <w:pPr>
              <w:spacing w:after="0"/>
              <w:rPr>
                <w:rFonts w:ascii="Times New Roman" w:eastAsia="宋体" w:hAnsi="Times New Roman"/>
                <w:color w:val="000000"/>
                <w:sz w:val="21"/>
                <w:szCs w:val="21"/>
              </w:rPr>
            </w:pPr>
            <w:r>
              <w:rPr>
                <w:rFonts w:ascii="Times New Roman" w:eastAsia="宋体" w:hAnsi="宋体" w:hint="eastAsia"/>
                <w:color w:val="000000"/>
                <w:sz w:val="21"/>
                <w:szCs w:val="21"/>
              </w:rPr>
              <w:t>江门市</w:t>
            </w:r>
            <w:r w:rsidR="00A02928">
              <w:rPr>
                <w:rFonts w:ascii="Times New Roman" w:eastAsia="宋体" w:hAnsi="宋体" w:hint="eastAsia"/>
                <w:color w:val="000000"/>
                <w:sz w:val="21"/>
                <w:szCs w:val="21"/>
              </w:rPr>
              <w:t>泰邦环保有限公司</w:t>
            </w:r>
          </w:p>
        </w:tc>
      </w:tr>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环保设施设计单位</w:t>
            </w:r>
          </w:p>
        </w:tc>
        <w:tc>
          <w:tcPr>
            <w:tcW w:w="1692" w:type="dxa"/>
            <w:vAlign w:val="center"/>
          </w:tcPr>
          <w:p w:rsidR="006F2156" w:rsidRPr="00282340" w:rsidRDefault="00FF5418" w:rsidP="00873E99">
            <w:pPr>
              <w:spacing w:after="0"/>
              <w:jc w:val="center"/>
              <w:rPr>
                <w:rFonts w:ascii="Times New Roman" w:eastAsia="宋体" w:hAnsi="Times New Roman"/>
                <w:color w:val="000000"/>
                <w:sz w:val="21"/>
                <w:szCs w:val="21"/>
                <w:highlight w:val="yellow"/>
              </w:rPr>
            </w:pPr>
            <w:r w:rsidRPr="00FF5418">
              <w:rPr>
                <w:rFonts w:ascii="Times New Roman" w:eastAsia="宋体" w:hAnsi="宋体" w:hint="eastAsia"/>
                <w:color w:val="000000"/>
                <w:sz w:val="21"/>
                <w:szCs w:val="21"/>
              </w:rPr>
              <w:t>江门盛川环保科技有限公司</w:t>
            </w:r>
          </w:p>
        </w:tc>
        <w:tc>
          <w:tcPr>
            <w:tcW w:w="2137" w:type="dxa"/>
            <w:vAlign w:val="center"/>
          </w:tcPr>
          <w:p w:rsidR="006F2156" w:rsidRPr="00282340" w:rsidRDefault="006F2156" w:rsidP="00873E99">
            <w:pPr>
              <w:spacing w:after="0"/>
              <w:jc w:val="center"/>
              <w:rPr>
                <w:rFonts w:ascii="Times New Roman" w:eastAsia="宋体" w:hAnsi="Times New Roman"/>
                <w:color w:val="000000"/>
                <w:sz w:val="21"/>
                <w:szCs w:val="21"/>
                <w:highlight w:val="yellow"/>
              </w:rPr>
            </w:pPr>
            <w:r w:rsidRPr="00FF5418">
              <w:rPr>
                <w:rFonts w:ascii="Times New Roman" w:eastAsia="宋体" w:hAnsi="宋体"/>
                <w:color w:val="000000"/>
                <w:sz w:val="21"/>
                <w:szCs w:val="21"/>
              </w:rPr>
              <w:t>环保设施施工单位</w:t>
            </w:r>
          </w:p>
        </w:tc>
        <w:tc>
          <w:tcPr>
            <w:tcW w:w="2788" w:type="dxa"/>
            <w:gridSpan w:val="3"/>
            <w:vAlign w:val="center"/>
          </w:tcPr>
          <w:p w:rsidR="006F2156" w:rsidRPr="00282340" w:rsidRDefault="00FF5418" w:rsidP="00873E99">
            <w:pPr>
              <w:spacing w:after="0"/>
              <w:rPr>
                <w:rFonts w:ascii="Times New Roman" w:eastAsia="宋体" w:hAnsi="Times New Roman"/>
                <w:color w:val="000000"/>
                <w:sz w:val="21"/>
                <w:szCs w:val="21"/>
                <w:highlight w:val="yellow"/>
              </w:rPr>
            </w:pPr>
            <w:r w:rsidRPr="00FF5418">
              <w:rPr>
                <w:rFonts w:ascii="Times New Roman" w:eastAsia="宋体" w:hAnsi="宋体" w:hint="eastAsia"/>
                <w:color w:val="000000"/>
                <w:sz w:val="21"/>
                <w:szCs w:val="21"/>
              </w:rPr>
              <w:t>江门盛川环保科技有限公司</w:t>
            </w:r>
          </w:p>
        </w:tc>
      </w:tr>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投资总概算</w:t>
            </w:r>
          </w:p>
        </w:tc>
        <w:tc>
          <w:tcPr>
            <w:tcW w:w="1692" w:type="dxa"/>
            <w:vAlign w:val="center"/>
          </w:tcPr>
          <w:p w:rsidR="006F2156" w:rsidRPr="0098665C" w:rsidRDefault="00282340" w:rsidP="00873E99">
            <w:pPr>
              <w:spacing w:after="0"/>
              <w:rPr>
                <w:rFonts w:ascii="Times New Roman" w:eastAsia="宋体" w:hAnsi="Times New Roman"/>
                <w:color w:val="000000"/>
                <w:sz w:val="21"/>
                <w:szCs w:val="21"/>
              </w:rPr>
            </w:pPr>
            <w:r>
              <w:rPr>
                <w:rFonts w:ascii="Times New Roman" w:eastAsia="宋体" w:hAnsi="Times New Roman" w:hint="eastAsia"/>
                <w:color w:val="000000"/>
                <w:sz w:val="21"/>
                <w:szCs w:val="21"/>
              </w:rPr>
              <w:t>100</w:t>
            </w:r>
          </w:p>
        </w:tc>
        <w:tc>
          <w:tcPr>
            <w:tcW w:w="213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环保投资总概算</w:t>
            </w:r>
          </w:p>
        </w:tc>
        <w:tc>
          <w:tcPr>
            <w:tcW w:w="988" w:type="dxa"/>
            <w:vAlign w:val="center"/>
          </w:tcPr>
          <w:p w:rsidR="006F2156" w:rsidRPr="0098665C" w:rsidRDefault="00282340" w:rsidP="00873E99">
            <w:pPr>
              <w:spacing w:after="0"/>
              <w:rPr>
                <w:rFonts w:ascii="Times New Roman" w:eastAsia="宋体" w:hAnsi="Times New Roman"/>
                <w:color w:val="000000"/>
                <w:sz w:val="21"/>
                <w:szCs w:val="21"/>
              </w:rPr>
            </w:pPr>
            <w:r>
              <w:rPr>
                <w:rFonts w:ascii="Times New Roman" w:eastAsia="宋体" w:hAnsi="Times New Roman" w:hint="eastAsia"/>
                <w:color w:val="000000"/>
                <w:sz w:val="21"/>
                <w:szCs w:val="21"/>
              </w:rPr>
              <w:t>6</w:t>
            </w:r>
            <w:r w:rsidR="007F30D3">
              <w:rPr>
                <w:rFonts w:ascii="Times New Roman" w:eastAsia="宋体" w:hAnsi="Times New Roman" w:hint="eastAsia"/>
                <w:color w:val="000000"/>
                <w:sz w:val="21"/>
                <w:szCs w:val="21"/>
              </w:rPr>
              <w:t>0</w:t>
            </w:r>
          </w:p>
        </w:tc>
        <w:tc>
          <w:tcPr>
            <w:tcW w:w="765"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比例</w:t>
            </w:r>
          </w:p>
        </w:tc>
        <w:tc>
          <w:tcPr>
            <w:tcW w:w="1035" w:type="dxa"/>
            <w:vAlign w:val="center"/>
          </w:tcPr>
          <w:p w:rsidR="006F2156" w:rsidRPr="0098665C" w:rsidRDefault="00282340" w:rsidP="00873E99">
            <w:pPr>
              <w:spacing w:after="0"/>
              <w:rPr>
                <w:rFonts w:ascii="Times New Roman" w:eastAsia="宋体" w:hAnsi="Times New Roman"/>
                <w:color w:val="000000"/>
                <w:sz w:val="21"/>
                <w:szCs w:val="21"/>
              </w:rPr>
            </w:pPr>
            <w:r>
              <w:rPr>
                <w:rFonts w:ascii="Times New Roman" w:eastAsia="宋体" w:hAnsi="Times New Roman" w:hint="eastAsia"/>
                <w:color w:val="000000"/>
                <w:sz w:val="21"/>
                <w:szCs w:val="21"/>
              </w:rPr>
              <w:t>60</w:t>
            </w:r>
            <w:r w:rsidR="006F2156" w:rsidRPr="0098665C">
              <w:rPr>
                <w:rFonts w:ascii="Times New Roman" w:eastAsia="宋体" w:hAnsi="Times New Roman"/>
                <w:color w:val="000000"/>
                <w:sz w:val="21"/>
                <w:szCs w:val="21"/>
              </w:rPr>
              <w:t>%</w:t>
            </w:r>
          </w:p>
        </w:tc>
      </w:tr>
      <w:tr w:rsidR="006F2156" w:rsidRPr="0098665C" w:rsidTr="00873E99">
        <w:trPr>
          <w:cantSplit/>
          <w:trHeight w:val="482"/>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实际总概算</w:t>
            </w:r>
          </w:p>
        </w:tc>
        <w:tc>
          <w:tcPr>
            <w:tcW w:w="1692" w:type="dxa"/>
            <w:vAlign w:val="center"/>
          </w:tcPr>
          <w:p w:rsidR="006F2156" w:rsidRPr="0098665C" w:rsidRDefault="007F30D3" w:rsidP="00282340">
            <w:pPr>
              <w:spacing w:after="0"/>
              <w:rPr>
                <w:rFonts w:ascii="Times New Roman" w:eastAsia="宋体" w:hAnsi="Times New Roman"/>
                <w:color w:val="000000"/>
                <w:sz w:val="21"/>
                <w:szCs w:val="21"/>
              </w:rPr>
            </w:pPr>
            <w:r>
              <w:rPr>
                <w:rFonts w:ascii="Times New Roman" w:eastAsia="宋体" w:hAnsi="Times New Roman" w:hint="eastAsia"/>
                <w:color w:val="000000"/>
                <w:sz w:val="21"/>
                <w:szCs w:val="21"/>
              </w:rPr>
              <w:t>1</w:t>
            </w:r>
            <w:r w:rsidR="00282340">
              <w:rPr>
                <w:rFonts w:ascii="Times New Roman" w:eastAsia="宋体" w:hAnsi="Times New Roman" w:hint="eastAsia"/>
                <w:color w:val="000000"/>
                <w:sz w:val="21"/>
                <w:szCs w:val="21"/>
              </w:rPr>
              <w:t>00</w:t>
            </w:r>
          </w:p>
        </w:tc>
        <w:tc>
          <w:tcPr>
            <w:tcW w:w="213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环保投资</w:t>
            </w:r>
          </w:p>
        </w:tc>
        <w:tc>
          <w:tcPr>
            <w:tcW w:w="988" w:type="dxa"/>
            <w:vAlign w:val="center"/>
          </w:tcPr>
          <w:p w:rsidR="006F2156" w:rsidRPr="0098665C" w:rsidRDefault="00282340" w:rsidP="00873E99">
            <w:pPr>
              <w:spacing w:after="0"/>
              <w:rPr>
                <w:rFonts w:ascii="Times New Roman" w:eastAsia="宋体" w:hAnsi="Times New Roman"/>
                <w:color w:val="000000"/>
                <w:sz w:val="21"/>
                <w:szCs w:val="21"/>
              </w:rPr>
            </w:pPr>
            <w:r>
              <w:rPr>
                <w:rFonts w:ascii="Times New Roman" w:eastAsia="宋体" w:hAnsi="Times New Roman" w:hint="eastAsia"/>
                <w:color w:val="000000"/>
                <w:sz w:val="21"/>
                <w:szCs w:val="21"/>
              </w:rPr>
              <w:t>60</w:t>
            </w:r>
          </w:p>
        </w:tc>
        <w:tc>
          <w:tcPr>
            <w:tcW w:w="765"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比例</w:t>
            </w:r>
          </w:p>
        </w:tc>
        <w:tc>
          <w:tcPr>
            <w:tcW w:w="1035" w:type="dxa"/>
            <w:vAlign w:val="center"/>
          </w:tcPr>
          <w:p w:rsidR="006F2156" w:rsidRPr="0098665C" w:rsidRDefault="00282340" w:rsidP="00873E99">
            <w:pPr>
              <w:spacing w:after="0"/>
              <w:rPr>
                <w:rFonts w:ascii="Times New Roman" w:eastAsia="宋体" w:hAnsi="Times New Roman"/>
                <w:color w:val="000000"/>
                <w:sz w:val="21"/>
                <w:szCs w:val="21"/>
              </w:rPr>
            </w:pPr>
            <w:r>
              <w:rPr>
                <w:rFonts w:ascii="Times New Roman" w:eastAsia="宋体" w:hAnsi="Times New Roman" w:hint="eastAsia"/>
                <w:color w:val="000000"/>
                <w:sz w:val="21"/>
                <w:szCs w:val="21"/>
              </w:rPr>
              <w:t>60</w:t>
            </w:r>
            <w:r w:rsidR="006F2156" w:rsidRPr="0098665C">
              <w:rPr>
                <w:rFonts w:ascii="Times New Roman" w:eastAsia="宋体" w:hAnsi="Times New Roman"/>
                <w:color w:val="000000"/>
                <w:sz w:val="21"/>
                <w:szCs w:val="21"/>
              </w:rPr>
              <w:t>%</w:t>
            </w:r>
          </w:p>
        </w:tc>
      </w:tr>
      <w:tr w:rsidR="006F2156" w:rsidRPr="0098665C" w:rsidTr="00873E99">
        <w:trPr>
          <w:cantSplit/>
          <w:trHeight w:val="2533"/>
          <w:jc w:val="center"/>
        </w:trPr>
        <w:tc>
          <w:tcPr>
            <w:tcW w:w="2307" w:type="dxa"/>
            <w:vAlign w:val="center"/>
          </w:tcPr>
          <w:p w:rsidR="006F2156" w:rsidRPr="0098665C" w:rsidRDefault="006F2156" w:rsidP="00873E99">
            <w:pPr>
              <w:spacing w:after="0"/>
              <w:jc w:val="center"/>
              <w:rPr>
                <w:rFonts w:ascii="Times New Roman" w:eastAsia="宋体" w:hAnsi="Times New Roman"/>
                <w:color w:val="000000"/>
                <w:sz w:val="21"/>
                <w:szCs w:val="21"/>
              </w:rPr>
            </w:pPr>
            <w:r w:rsidRPr="0098665C">
              <w:rPr>
                <w:rFonts w:ascii="Times New Roman" w:eastAsia="宋体" w:hAnsi="宋体"/>
                <w:color w:val="000000"/>
                <w:sz w:val="21"/>
                <w:szCs w:val="21"/>
              </w:rPr>
              <w:t>验收监测依据</w:t>
            </w:r>
          </w:p>
        </w:tc>
        <w:tc>
          <w:tcPr>
            <w:tcW w:w="6617" w:type="dxa"/>
            <w:gridSpan w:val="5"/>
            <w:vAlign w:val="center"/>
          </w:tcPr>
          <w:p w:rsidR="00537DD3" w:rsidRPr="0098665C" w:rsidRDefault="00537DD3" w:rsidP="00537DD3">
            <w:pPr>
              <w:spacing w:after="0"/>
              <w:rPr>
                <w:rFonts w:ascii="Times New Roman" w:eastAsia="宋体" w:hAnsi="Times New Roman"/>
                <w:color w:val="000000"/>
                <w:sz w:val="21"/>
                <w:szCs w:val="21"/>
              </w:rPr>
            </w:pPr>
            <w:r w:rsidRPr="0098665C">
              <w:rPr>
                <w:rFonts w:ascii="Times New Roman" w:eastAsia="宋体" w:hAnsi="宋体"/>
                <w:color w:val="000000"/>
                <w:sz w:val="21"/>
                <w:szCs w:val="21"/>
              </w:rPr>
              <w:t>（</w:t>
            </w:r>
            <w:r w:rsidRPr="0098665C">
              <w:rPr>
                <w:rFonts w:ascii="Times New Roman" w:eastAsia="宋体" w:hAnsi="Times New Roman"/>
                <w:color w:val="000000"/>
                <w:sz w:val="21"/>
                <w:szCs w:val="21"/>
              </w:rPr>
              <w:t>1</w:t>
            </w:r>
            <w:r w:rsidRPr="0098665C">
              <w:rPr>
                <w:rFonts w:ascii="Times New Roman" w:eastAsia="宋体" w:hAnsi="宋体"/>
                <w:color w:val="000000"/>
                <w:sz w:val="21"/>
                <w:szCs w:val="21"/>
              </w:rPr>
              <w:t>）中华人民共和国国务院令第</w:t>
            </w:r>
            <w:r w:rsidRPr="0098665C">
              <w:rPr>
                <w:rFonts w:ascii="Times New Roman" w:eastAsia="宋体" w:hAnsi="Times New Roman"/>
                <w:color w:val="000000"/>
                <w:sz w:val="21"/>
                <w:szCs w:val="21"/>
              </w:rPr>
              <w:t xml:space="preserve"> 253 </w:t>
            </w:r>
            <w:r w:rsidRPr="0098665C">
              <w:rPr>
                <w:rFonts w:ascii="Times New Roman" w:eastAsia="宋体" w:hAnsi="宋体"/>
                <w:color w:val="000000"/>
                <w:sz w:val="21"/>
                <w:szCs w:val="21"/>
              </w:rPr>
              <w:t>号《建设项目环境保护管理条例》</w:t>
            </w:r>
            <w:r w:rsidRPr="0098665C">
              <w:rPr>
                <w:rFonts w:ascii="Times New Roman" w:eastAsia="宋体" w:hAnsi="Times New Roman"/>
                <w:color w:val="000000"/>
                <w:sz w:val="21"/>
                <w:szCs w:val="21"/>
              </w:rPr>
              <w:t xml:space="preserve">(1998 </w:t>
            </w:r>
            <w:r w:rsidRPr="0098665C">
              <w:rPr>
                <w:rFonts w:ascii="Times New Roman" w:eastAsia="宋体" w:hAnsi="宋体"/>
                <w:color w:val="000000"/>
                <w:sz w:val="21"/>
                <w:szCs w:val="21"/>
              </w:rPr>
              <w:t>年</w:t>
            </w:r>
            <w:r w:rsidRPr="0098665C">
              <w:rPr>
                <w:rFonts w:ascii="Times New Roman" w:eastAsia="宋体" w:hAnsi="Times New Roman"/>
                <w:color w:val="000000"/>
                <w:sz w:val="21"/>
                <w:szCs w:val="21"/>
              </w:rPr>
              <w:t xml:space="preserve"> 11 </w:t>
            </w:r>
            <w:r w:rsidRPr="0098665C">
              <w:rPr>
                <w:rFonts w:ascii="Times New Roman" w:eastAsia="宋体" w:hAnsi="宋体"/>
                <w:color w:val="000000"/>
                <w:sz w:val="21"/>
                <w:szCs w:val="21"/>
              </w:rPr>
              <w:t>月</w:t>
            </w:r>
            <w:r w:rsidRPr="0098665C">
              <w:rPr>
                <w:rFonts w:ascii="Times New Roman" w:eastAsia="宋体" w:hAnsi="Times New Roman"/>
                <w:color w:val="000000"/>
                <w:sz w:val="21"/>
                <w:szCs w:val="21"/>
              </w:rPr>
              <w:t xml:space="preserve"> 29 </w:t>
            </w:r>
            <w:r w:rsidRPr="0098665C">
              <w:rPr>
                <w:rFonts w:ascii="Times New Roman" w:eastAsia="宋体" w:hAnsi="宋体"/>
                <w:color w:val="000000"/>
                <w:sz w:val="21"/>
                <w:szCs w:val="21"/>
              </w:rPr>
              <w:t>日</w:t>
            </w:r>
            <w:r w:rsidRPr="0098665C">
              <w:rPr>
                <w:rFonts w:ascii="Times New Roman" w:eastAsia="宋体" w:hAnsi="Times New Roman"/>
                <w:color w:val="000000"/>
                <w:sz w:val="21"/>
                <w:szCs w:val="21"/>
              </w:rPr>
              <w:t>)</w:t>
            </w:r>
            <w:r w:rsidRPr="0098665C">
              <w:rPr>
                <w:rFonts w:ascii="Times New Roman" w:eastAsia="宋体" w:hAnsi="宋体"/>
                <w:color w:val="000000"/>
                <w:sz w:val="21"/>
                <w:szCs w:val="21"/>
              </w:rPr>
              <w:t>；</w:t>
            </w:r>
          </w:p>
          <w:p w:rsidR="00537DD3" w:rsidRPr="0098665C" w:rsidRDefault="00537DD3" w:rsidP="00537DD3">
            <w:pPr>
              <w:spacing w:after="0"/>
              <w:rPr>
                <w:rFonts w:ascii="Times New Roman" w:eastAsia="宋体" w:hAnsi="Times New Roman"/>
                <w:color w:val="000000"/>
                <w:sz w:val="21"/>
                <w:szCs w:val="21"/>
              </w:rPr>
            </w:pPr>
            <w:r w:rsidRPr="0098665C">
              <w:rPr>
                <w:rFonts w:ascii="Times New Roman" w:eastAsia="宋体" w:hAnsi="宋体"/>
                <w:color w:val="000000"/>
                <w:sz w:val="21"/>
                <w:szCs w:val="21"/>
              </w:rPr>
              <w:t>（</w:t>
            </w:r>
            <w:r w:rsidRPr="0098665C">
              <w:rPr>
                <w:rFonts w:ascii="Times New Roman" w:eastAsia="宋体" w:hAnsi="Times New Roman"/>
                <w:color w:val="000000"/>
                <w:sz w:val="21"/>
                <w:szCs w:val="21"/>
              </w:rPr>
              <w:t>2</w:t>
            </w:r>
            <w:r w:rsidRPr="0098665C">
              <w:rPr>
                <w:rFonts w:ascii="Times New Roman" w:eastAsia="宋体" w:hAnsi="宋体"/>
                <w:color w:val="000000"/>
                <w:sz w:val="21"/>
                <w:szCs w:val="21"/>
              </w:rPr>
              <w:t>）国家环境保护总局令第</w:t>
            </w:r>
            <w:r w:rsidRPr="0098665C">
              <w:rPr>
                <w:rFonts w:ascii="Times New Roman" w:eastAsia="宋体" w:hAnsi="Times New Roman"/>
                <w:color w:val="000000"/>
                <w:sz w:val="21"/>
                <w:szCs w:val="21"/>
              </w:rPr>
              <w:t xml:space="preserve"> 13 </w:t>
            </w:r>
            <w:r w:rsidRPr="0098665C">
              <w:rPr>
                <w:rFonts w:ascii="Times New Roman" w:eastAsia="宋体" w:hAnsi="宋体"/>
                <w:color w:val="000000"/>
                <w:sz w:val="21"/>
                <w:szCs w:val="21"/>
              </w:rPr>
              <w:t>号《建设项目竣工环境保护验收管理办法》</w:t>
            </w:r>
            <w:r w:rsidRPr="0098665C">
              <w:rPr>
                <w:rFonts w:ascii="Times New Roman" w:eastAsia="宋体" w:hAnsi="Times New Roman"/>
                <w:color w:val="000000"/>
                <w:sz w:val="21"/>
                <w:szCs w:val="21"/>
              </w:rPr>
              <w:t xml:space="preserve">(2001 </w:t>
            </w:r>
            <w:r w:rsidRPr="0098665C">
              <w:rPr>
                <w:rFonts w:ascii="Times New Roman" w:eastAsia="宋体" w:hAnsi="宋体"/>
                <w:color w:val="000000"/>
                <w:sz w:val="21"/>
                <w:szCs w:val="21"/>
              </w:rPr>
              <w:t>年</w:t>
            </w:r>
            <w:r w:rsidRPr="0098665C">
              <w:rPr>
                <w:rFonts w:ascii="Times New Roman" w:eastAsia="宋体" w:hAnsi="Times New Roman"/>
                <w:color w:val="000000"/>
                <w:sz w:val="21"/>
                <w:szCs w:val="21"/>
              </w:rPr>
              <w:t xml:space="preserve"> 12 </w:t>
            </w:r>
            <w:r w:rsidRPr="0098665C">
              <w:rPr>
                <w:rFonts w:ascii="Times New Roman" w:eastAsia="宋体" w:hAnsi="宋体"/>
                <w:color w:val="000000"/>
                <w:sz w:val="21"/>
                <w:szCs w:val="21"/>
              </w:rPr>
              <w:t>月</w:t>
            </w:r>
            <w:r w:rsidRPr="0098665C">
              <w:rPr>
                <w:rFonts w:ascii="Times New Roman" w:eastAsia="宋体" w:hAnsi="Times New Roman"/>
                <w:color w:val="000000"/>
                <w:sz w:val="21"/>
                <w:szCs w:val="21"/>
              </w:rPr>
              <w:t xml:space="preserve"> 27 </w:t>
            </w:r>
            <w:r w:rsidRPr="0098665C">
              <w:rPr>
                <w:rFonts w:ascii="Times New Roman" w:eastAsia="宋体" w:hAnsi="宋体"/>
                <w:color w:val="000000"/>
                <w:sz w:val="21"/>
                <w:szCs w:val="21"/>
              </w:rPr>
              <w:t>日</w:t>
            </w:r>
            <w:r w:rsidRPr="0098665C">
              <w:rPr>
                <w:rFonts w:ascii="Times New Roman" w:eastAsia="宋体" w:hAnsi="Times New Roman"/>
                <w:color w:val="000000"/>
                <w:sz w:val="21"/>
                <w:szCs w:val="21"/>
              </w:rPr>
              <w:t>)</w:t>
            </w:r>
            <w:r w:rsidRPr="0098665C">
              <w:rPr>
                <w:rFonts w:ascii="Times New Roman" w:eastAsia="宋体" w:hAnsi="宋体"/>
                <w:color w:val="000000"/>
                <w:sz w:val="21"/>
                <w:szCs w:val="21"/>
              </w:rPr>
              <w:t>；</w:t>
            </w:r>
          </w:p>
          <w:p w:rsidR="00537DD3" w:rsidRPr="0098665C" w:rsidRDefault="00537DD3" w:rsidP="00537DD3">
            <w:pPr>
              <w:spacing w:after="0"/>
              <w:rPr>
                <w:rFonts w:ascii="Times New Roman" w:eastAsia="宋体" w:hAnsi="Times New Roman"/>
                <w:color w:val="000000"/>
                <w:sz w:val="21"/>
                <w:szCs w:val="21"/>
              </w:rPr>
            </w:pPr>
            <w:r w:rsidRPr="0098665C">
              <w:rPr>
                <w:rFonts w:ascii="Times New Roman" w:eastAsia="宋体" w:hAnsi="宋体"/>
                <w:color w:val="000000"/>
                <w:sz w:val="21"/>
                <w:szCs w:val="21"/>
              </w:rPr>
              <w:t>（</w:t>
            </w:r>
            <w:r w:rsidRPr="0098665C">
              <w:rPr>
                <w:rFonts w:ascii="Times New Roman" w:eastAsia="宋体" w:hAnsi="Times New Roman"/>
                <w:color w:val="000000"/>
                <w:sz w:val="21"/>
                <w:szCs w:val="21"/>
              </w:rPr>
              <w:t>3</w:t>
            </w:r>
            <w:r w:rsidRPr="0098665C">
              <w:rPr>
                <w:rFonts w:ascii="Times New Roman" w:eastAsia="宋体" w:hAnsi="宋体"/>
                <w:color w:val="000000"/>
                <w:sz w:val="21"/>
                <w:szCs w:val="21"/>
              </w:rPr>
              <w:t>）广东省人大，《广东省建设项目环境保护管理条例》（</w:t>
            </w:r>
            <w:r w:rsidRPr="0098665C">
              <w:rPr>
                <w:rFonts w:ascii="Times New Roman" w:eastAsia="宋体" w:hAnsi="Times New Roman"/>
                <w:color w:val="000000"/>
                <w:sz w:val="21"/>
                <w:szCs w:val="21"/>
              </w:rPr>
              <w:t xml:space="preserve">2004 </w:t>
            </w:r>
            <w:r w:rsidRPr="0098665C">
              <w:rPr>
                <w:rFonts w:ascii="Times New Roman" w:eastAsia="宋体" w:hAnsi="宋体"/>
                <w:color w:val="000000"/>
                <w:sz w:val="21"/>
                <w:szCs w:val="21"/>
              </w:rPr>
              <w:t>年</w:t>
            </w:r>
            <w:r w:rsidRPr="0098665C">
              <w:rPr>
                <w:rFonts w:ascii="Times New Roman" w:eastAsia="宋体" w:hAnsi="Times New Roman"/>
                <w:color w:val="000000"/>
                <w:sz w:val="21"/>
                <w:szCs w:val="21"/>
              </w:rPr>
              <w:t xml:space="preserve"> 7 </w:t>
            </w:r>
            <w:r w:rsidRPr="0098665C">
              <w:rPr>
                <w:rFonts w:ascii="Times New Roman" w:eastAsia="宋体" w:hAnsi="宋体"/>
                <w:color w:val="000000"/>
                <w:sz w:val="21"/>
                <w:szCs w:val="21"/>
              </w:rPr>
              <w:t>月</w:t>
            </w:r>
            <w:r w:rsidRPr="0098665C">
              <w:rPr>
                <w:rFonts w:ascii="Times New Roman" w:eastAsia="宋体" w:hAnsi="Times New Roman"/>
                <w:color w:val="000000"/>
                <w:sz w:val="21"/>
                <w:szCs w:val="21"/>
              </w:rPr>
              <w:t xml:space="preserve"> 29 </w:t>
            </w:r>
            <w:r w:rsidRPr="0098665C">
              <w:rPr>
                <w:rFonts w:ascii="Times New Roman" w:eastAsia="宋体" w:hAnsi="宋体"/>
                <w:color w:val="000000"/>
                <w:sz w:val="21"/>
                <w:szCs w:val="21"/>
              </w:rPr>
              <w:t>日省十届人大常委会十二次会议第二次修订）；</w:t>
            </w:r>
          </w:p>
          <w:p w:rsidR="00537DD3" w:rsidRPr="0098665C" w:rsidRDefault="00537DD3" w:rsidP="00537DD3">
            <w:pPr>
              <w:spacing w:after="0"/>
              <w:rPr>
                <w:rFonts w:ascii="Times New Roman" w:eastAsia="宋体" w:hAnsi="Times New Roman"/>
                <w:color w:val="000000"/>
                <w:sz w:val="21"/>
                <w:szCs w:val="21"/>
              </w:rPr>
            </w:pPr>
            <w:r w:rsidRPr="0098665C">
              <w:rPr>
                <w:rFonts w:ascii="Times New Roman" w:eastAsia="宋体" w:hAnsi="宋体"/>
                <w:color w:val="000000"/>
                <w:sz w:val="21"/>
                <w:szCs w:val="21"/>
              </w:rPr>
              <w:t>（</w:t>
            </w:r>
            <w:r w:rsidRPr="0098665C">
              <w:rPr>
                <w:rFonts w:ascii="Times New Roman" w:eastAsia="宋体" w:hAnsi="Times New Roman"/>
                <w:color w:val="000000"/>
                <w:sz w:val="21"/>
                <w:szCs w:val="21"/>
              </w:rPr>
              <w:t>4</w:t>
            </w:r>
            <w:r w:rsidRPr="0098665C">
              <w:rPr>
                <w:rFonts w:ascii="Times New Roman" w:eastAsia="宋体" w:hAnsi="宋体"/>
                <w:color w:val="000000"/>
                <w:sz w:val="21"/>
                <w:szCs w:val="21"/>
              </w:rPr>
              <w:t>）</w:t>
            </w:r>
            <w:r w:rsidR="00EF7378">
              <w:rPr>
                <w:rFonts w:ascii="Times New Roman" w:eastAsia="宋体" w:hAnsi="宋体" w:hint="eastAsia"/>
                <w:color w:val="000000"/>
                <w:sz w:val="21"/>
                <w:szCs w:val="21"/>
              </w:rPr>
              <w:t>江门市泰邦环保有限公司</w:t>
            </w:r>
            <w:r w:rsidRPr="0098665C">
              <w:rPr>
                <w:rFonts w:ascii="Times New Roman" w:eastAsia="宋体" w:hAnsi="宋体"/>
                <w:color w:val="000000"/>
                <w:sz w:val="21"/>
                <w:szCs w:val="21"/>
              </w:rPr>
              <w:t>编制的《</w:t>
            </w:r>
            <w:r w:rsidR="00A02928">
              <w:rPr>
                <w:rFonts w:ascii="Times New Roman" w:eastAsia="宋体" w:hAnsi="宋体" w:hint="eastAsia"/>
                <w:color w:val="000000"/>
                <w:sz w:val="21"/>
                <w:szCs w:val="21"/>
              </w:rPr>
              <w:t>江门市鸿钜金属拉丝制品有限公司扩建项目</w:t>
            </w:r>
            <w:r w:rsidRPr="0098665C">
              <w:rPr>
                <w:rFonts w:ascii="Times New Roman" w:eastAsia="宋体" w:hAnsi="宋体"/>
                <w:color w:val="000000"/>
                <w:sz w:val="21"/>
                <w:szCs w:val="21"/>
              </w:rPr>
              <w:t>环境影响报告表》（</w:t>
            </w:r>
            <w:r w:rsidRPr="0098665C">
              <w:rPr>
                <w:rFonts w:ascii="Times New Roman" w:eastAsia="宋体" w:hAnsi="Times New Roman"/>
                <w:color w:val="000000"/>
                <w:sz w:val="21"/>
                <w:szCs w:val="21"/>
              </w:rPr>
              <w:t>201</w:t>
            </w:r>
            <w:r w:rsidR="00EF7378">
              <w:rPr>
                <w:rFonts w:ascii="Times New Roman" w:eastAsia="宋体" w:hAnsi="Times New Roman" w:hint="eastAsia"/>
                <w:color w:val="000000"/>
                <w:sz w:val="21"/>
                <w:szCs w:val="21"/>
              </w:rPr>
              <w:t>8</w:t>
            </w:r>
            <w:r w:rsidRPr="0098665C">
              <w:rPr>
                <w:rFonts w:ascii="Times New Roman" w:eastAsia="宋体" w:hAnsi="Times New Roman"/>
                <w:color w:val="000000"/>
                <w:sz w:val="21"/>
                <w:szCs w:val="21"/>
              </w:rPr>
              <w:t>.</w:t>
            </w:r>
            <w:r w:rsidR="00EF7378">
              <w:rPr>
                <w:rFonts w:ascii="Times New Roman" w:eastAsia="宋体" w:hAnsi="Times New Roman" w:hint="eastAsia"/>
                <w:color w:val="000000"/>
                <w:sz w:val="21"/>
                <w:szCs w:val="21"/>
              </w:rPr>
              <w:t>1</w:t>
            </w:r>
            <w:r w:rsidRPr="0098665C">
              <w:rPr>
                <w:rFonts w:ascii="Times New Roman" w:eastAsia="宋体" w:hAnsi="宋体"/>
                <w:color w:val="000000"/>
                <w:sz w:val="21"/>
                <w:szCs w:val="21"/>
              </w:rPr>
              <w:t>）</w:t>
            </w:r>
          </w:p>
          <w:p w:rsidR="006F2156" w:rsidRPr="0098665C" w:rsidRDefault="00537DD3" w:rsidP="00EF7378">
            <w:pPr>
              <w:spacing w:after="0"/>
              <w:rPr>
                <w:rFonts w:ascii="Times New Roman" w:eastAsia="宋体" w:hAnsi="Times New Roman"/>
                <w:color w:val="000000"/>
                <w:sz w:val="21"/>
                <w:szCs w:val="21"/>
              </w:rPr>
            </w:pPr>
            <w:r w:rsidRPr="0098665C">
              <w:rPr>
                <w:rFonts w:ascii="Times New Roman" w:eastAsia="宋体" w:hAnsi="宋体"/>
                <w:color w:val="000000"/>
                <w:sz w:val="21"/>
                <w:szCs w:val="21"/>
              </w:rPr>
              <w:t>（</w:t>
            </w:r>
            <w:r w:rsidRPr="0098665C">
              <w:rPr>
                <w:rFonts w:ascii="Times New Roman" w:eastAsia="宋体" w:hAnsi="Times New Roman"/>
                <w:color w:val="000000"/>
                <w:sz w:val="21"/>
                <w:szCs w:val="21"/>
              </w:rPr>
              <w:t>5</w:t>
            </w:r>
            <w:r w:rsidRPr="0098665C">
              <w:rPr>
                <w:rFonts w:ascii="Times New Roman" w:eastAsia="宋体" w:hAnsi="宋体"/>
                <w:color w:val="000000"/>
                <w:sz w:val="21"/>
                <w:szCs w:val="21"/>
              </w:rPr>
              <w:t>）江门市环境保护局《</w:t>
            </w:r>
            <w:r w:rsidR="00EF7378">
              <w:rPr>
                <w:rFonts w:ascii="Times New Roman" w:eastAsia="宋体" w:hAnsi="宋体" w:hint="eastAsia"/>
                <w:color w:val="000000"/>
                <w:sz w:val="21"/>
                <w:szCs w:val="21"/>
              </w:rPr>
              <w:t>关于</w:t>
            </w:r>
            <w:r w:rsidR="00A02928">
              <w:rPr>
                <w:rFonts w:ascii="Times New Roman" w:eastAsia="宋体" w:hAnsi="宋体" w:hint="eastAsia"/>
                <w:color w:val="000000"/>
                <w:sz w:val="21"/>
                <w:szCs w:val="21"/>
              </w:rPr>
              <w:t>江门市鸿钜金属拉丝制品有限公司扩建项目</w:t>
            </w:r>
            <w:r w:rsidRPr="0098665C">
              <w:rPr>
                <w:rFonts w:ascii="Times New Roman" w:eastAsia="宋体" w:hAnsi="宋体"/>
                <w:color w:val="000000"/>
                <w:sz w:val="21"/>
                <w:szCs w:val="21"/>
              </w:rPr>
              <w:t>环境影响报告表》的批复，</w:t>
            </w:r>
            <w:r w:rsidR="00EF7378">
              <w:rPr>
                <w:rFonts w:ascii="Times New Roman" w:eastAsia="宋体" w:hAnsi="宋体" w:hint="eastAsia"/>
                <w:color w:val="000000"/>
                <w:sz w:val="21"/>
                <w:szCs w:val="21"/>
              </w:rPr>
              <w:t>新</w:t>
            </w:r>
            <w:r w:rsidRPr="0098665C">
              <w:rPr>
                <w:rFonts w:ascii="Times New Roman" w:eastAsia="宋体" w:hAnsi="宋体"/>
                <w:color w:val="000000"/>
                <w:sz w:val="21"/>
                <w:szCs w:val="21"/>
              </w:rPr>
              <w:t>环审</w:t>
            </w:r>
            <w:r w:rsidRPr="0098665C">
              <w:rPr>
                <w:rFonts w:ascii="Times New Roman" w:eastAsia="宋体" w:hAnsi="Times New Roman"/>
                <w:color w:val="000000"/>
                <w:sz w:val="21"/>
                <w:szCs w:val="21"/>
              </w:rPr>
              <w:t>[201</w:t>
            </w:r>
            <w:r w:rsidR="00EF7378">
              <w:rPr>
                <w:rFonts w:ascii="Times New Roman" w:eastAsia="宋体" w:hAnsi="Times New Roman" w:hint="eastAsia"/>
                <w:color w:val="000000"/>
                <w:sz w:val="21"/>
                <w:szCs w:val="21"/>
              </w:rPr>
              <w:t>8</w:t>
            </w:r>
            <w:r w:rsidR="00EF7378">
              <w:rPr>
                <w:rFonts w:ascii="Times New Roman" w:eastAsia="宋体" w:hAnsi="Times New Roman"/>
                <w:color w:val="000000"/>
                <w:sz w:val="21"/>
                <w:szCs w:val="21"/>
              </w:rPr>
              <w:t>]</w:t>
            </w:r>
            <w:r w:rsidR="00EF7378">
              <w:rPr>
                <w:rFonts w:ascii="Times New Roman" w:eastAsia="宋体" w:hAnsi="Times New Roman" w:hint="eastAsia"/>
                <w:color w:val="000000"/>
                <w:sz w:val="21"/>
                <w:szCs w:val="21"/>
              </w:rPr>
              <w:t>3</w:t>
            </w:r>
            <w:r w:rsidR="007F30D3">
              <w:rPr>
                <w:rFonts w:ascii="Times New Roman" w:eastAsia="宋体" w:hAnsi="Times New Roman" w:hint="eastAsia"/>
                <w:color w:val="000000"/>
                <w:sz w:val="21"/>
                <w:szCs w:val="21"/>
              </w:rPr>
              <w:t>1</w:t>
            </w:r>
            <w:r w:rsidRPr="0098665C">
              <w:rPr>
                <w:rFonts w:ascii="Times New Roman" w:eastAsia="宋体" w:hAnsi="宋体"/>
                <w:color w:val="000000"/>
                <w:sz w:val="21"/>
                <w:szCs w:val="21"/>
              </w:rPr>
              <w:t>号。</w:t>
            </w:r>
          </w:p>
        </w:tc>
      </w:tr>
      <w:tr w:rsidR="006F2156" w:rsidRPr="0098665C" w:rsidTr="00537DD3">
        <w:trPr>
          <w:cantSplit/>
          <w:trHeight w:val="3109"/>
          <w:jc w:val="center"/>
        </w:trPr>
        <w:tc>
          <w:tcPr>
            <w:tcW w:w="2307" w:type="dxa"/>
            <w:vAlign w:val="center"/>
          </w:tcPr>
          <w:p w:rsidR="006F2156" w:rsidRPr="0098665C" w:rsidRDefault="006F2156" w:rsidP="00873E99">
            <w:pPr>
              <w:spacing w:after="0"/>
              <w:rPr>
                <w:rFonts w:ascii="Times New Roman" w:eastAsia="宋体" w:hAnsi="Times New Roman"/>
                <w:color w:val="000000"/>
                <w:sz w:val="21"/>
                <w:szCs w:val="21"/>
              </w:rPr>
            </w:pPr>
            <w:r w:rsidRPr="0098665C">
              <w:rPr>
                <w:rFonts w:ascii="Times New Roman" w:eastAsia="宋体" w:hAnsi="宋体"/>
                <w:color w:val="000000"/>
                <w:sz w:val="21"/>
                <w:szCs w:val="21"/>
              </w:rPr>
              <w:t>验收监测评价标准、标号、级别、限值</w:t>
            </w:r>
          </w:p>
        </w:tc>
        <w:tc>
          <w:tcPr>
            <w:tcW w:w="6617" w:type="dxa"/>
            <w:gridSpan w:val="5"/>
          </w:tcPr>
          <w:p w:rsidR="006F2156" w:rsidRPr="0098665C" w:rsidRDefault="00FF5418" w:rsidP="00873E99">
            <w:pPr>
              <w:spacing w:after="0"/>
              <w:rPr>
                <w:rFonts w:ascii="Times New Roman" w:eastAsia="宋体" w:hAnsi="Times New Roman"/>
                <w:color w:val="000000"/>
                <w:sz w:val="21"/>
                <w:szCs w:val="21"/>
              </w:rPr>
            </w:pPr>
            <w:r>
              <w:rPr>
                <w:rFonts w:ascii="Times New Roman" w:eastAsia="宋体" w:hAnsi="宋体" w:hint="eastAsia"/>
                <w:color w:val="000000"/>
                <w:sz w:val="21"/>
                <w:szCs w:val="21"/>
              </w:rPr>
              <w:t>生产废水</w:t>
            </w:r>
            <w:r w:rsidR="00537DD3" w:rsidRPr="0098665C">
              <w:rPr>
                <w:rFonts w:ascii="Times New Roman" w:eastAsia="宋体" w:hAnsi="宋体"/>
                <w:color w:val="000000"/>
                <w:sz w:val="21"/>
                <w:szCs w:val="21"/>
              </w:rPr>
              <w:t>执行广东省《水污染物排放限值》（</w:t>
            </w:r>
            <w:r w:rsidR="00537DD3" w:rsidRPr="0098665C">
              <w:rPr>
                <w:rFonts w:ascii="Times New Roman" w:eastAsia="宋体" w:hAnsi="Times New Roman"/>
                <w:color w:val="000000"/>
                <w:sz w:val="21"/>
                <w:szCs w:val="21"/>
              </w:rPr>
              <w:t>DB44/26-2001</w:t>
            </w:r>
            <w:r w:rsidR="00537DD3" w:rsidRPr="0098665C">
              <w:rPr>
                <w:rFonts w:ascii="Times New Roman" w:eastAsia="宋体" w:hAnsi="宋体"/>
                <w:color w:val="000000"/>
                <w:sz w:val="21"/>
                <w:szCs w:val="21"/>
              </w:rPr>
              <w:t>）第二时段</w:t>
            </w:r>
            <w:r>
              <w:rPr>
                <w:rFonts w:ascii="Times New Roman" w:eastAsia="宋体" w:hAnsi="宋体" w:hint="eastAsia"/>
                <w:color w:val="000000"/>
                <w:sz w:val="21"/>
                <w:szCs w:val="21"/>
              </w:rPr>
              <w:t>一</w:t>
            </w:r>
            <w:r w:rsidR="00537DD3" w:rsidRPr="0098665C">
              <w:rPr>
                <w:rFonts w:ascii="Times New Roman" w:eastAsia="宋体" w:hAnsi="宋体"/>
                <w:color w:val="000000"/>
                <w:sz w:val="21"/>
                <w:szCs w:val="21"/>
              </w:rPr>
              <w:t>级标准：</w:t>
            </w:r>
            <w:r w:rsidR="0098665C" w:rsidRPr="0098665C">
              <w:rPr>
                <w:rFonts w:ascii="Times New Roman" w:eastAsia="宋体" w:hAnsi="Times New Roman"/>
                <w:color w:val="000000"/>
                <w:sz w:val="21"/>
                <w:szCs w:val="21"/>
              </w:rPr>
              <w:t>pH6~9</w:t>
            </w:r>
            <w:r w:rsidR="0098665C" w:rsidRPr="0098665C">
              <w:rPr>
                <w:rFonts w:ascii="Times New Roman" w:eastAsia="宋体" w:hAnsi="宋体"/>
                <w:color w:val="000000"/>
                <w:sz w:val="21"/>
                <w:szCs w:val="21"/>
              </w:rPr>
              <w:t>、</w:t>
            </w:r>
            <w:r w:rsidR="0098665C" w:rsidRPr="0098665C">
              <w:rPr>
                <w:rFonts w:ascii="Times New Roman" w:eastAsia="宋体" w:hAnsi="Times New Roman"/>
                <w:color w:val="000000"/>
                <w:sz w:val="21"/>
                <w:szCs w:val="21"/>
              </w:rPr>
              <w:t>COD</w:t>
            </w:r>
            <w:r w:rsidR="0098665C" w:rsidRPr="0098665C">
              <w:rPr>
                <w:rFonts w:ascii="Times New Roman" w:eastAsia="宋体" w:hAnsi="Times New Roman"/>
                <w:color w:val="000000"/>
                <w:sz w:val="21"/>
                <w:szCs w:val="21"/>
                <w:vertAlign w:val="subscript"/>
              </w:rPr>
              <w:t>Cr</w:t>
            </w:r>
            <w:r w:rsidR="0098665C" w:rsidRPr="0098665C">
              <w:rPr>
                <w:rFonts w:ascii="Times New Roman" w:eastAsia="宋体" w:hAnsi="宋体"/>
                <w:color w:val="000000"/>
                <w:sz w:val="21"/>
                <w:szCs w:val="21"/>
              </w:rPr>
              <w:t>≦</w:t>
            </w:r>
            <w:r>
              <w:rPr>
                <w:rFonts w:ascii="Times New Roman" w:eastAsia="宋体" w:hAnsi="Times New Roman" w:hint="eastAsia"/>
                <w:color w:val="000000"/>
                <w:sz w:val="21"/>
                <w:szCs w:val="21"/>
              </w:rPr>
              <w:t>9</w:t>
            </w:r>
            <w:r w:rsidR="007F30D3">
              <w:rPr>
                <w:rFonts w:ascii="Times New Roman" w:eastAsia="宋体" w:hAnsi="Times New Roman" w:hint="eastAsia"/>
                <w:color w:val="000000"/>
                <w:sz w:val="21"/>
                <w:szCs w:val="21"/>
              </w:rPr>
              <w:t>0</w:t>
            </w:r>
            <w:r w:rsidR="0098665C" w:rsidRPr="0098665C">
              <w:rPr>
                <w:rFonts w:ascii="Times New Roman" w:eastAsia="宋体" w:hAnsi="Times New Roman"/>
                <w:color w:val="000000"/>
                <w:sz w:val="21"/>
                <w:szCs w:val="21"/>
              </w:rPr>
              <w:t>mg/L</w:t>
            </w:r>
            <w:r w:rsidR="0098665C" w:rsidRPr="0098665C">
              <w:rPr>
                <w:rFonts w:ascii="Times New Roman" w:eastAsia="宋体" w:hAnsi="宋体"/>
                <w:color w:val="000000"/>
                <w:sz w:val="21"/>
                <w:szCs w:val="21"/>
              </w:rPr>
              <w:t>、</w:t>
            </w:r>
            <w:r w:rsidR="007F30D3" w:rsidRPr="00126EDC">
              <w:rPr>
                <w:rFonts w:hint="eastAsia"/>
                <w:szCs w:val="21"/>
              </w:rPr>
              <w:t>BOD</w:t>
            </w:r>
            <w:r w:rsidR="007F30D3" w:rsidRPr="00126EDC">
              <w:rPr>
                <w:rFonts w:hint="eastAsia"/>
                <w:szCs w:val="21"/>
                <w:vertAlign w:val="subscript"/>
              </w:rPr>
              <w:t>5</w:t>
            </w:r>
            <w:r w:rsidR="007F30D3" w:rsidRPr="0098665C">
              <w:rPr>
                <w:rFonts w:ascii="Times New Roman" w:eastAsia="宋体" w:hAnsi="宋体"/>
                <w:color w:val="000000"/>
                <w:sz w:val="21"/>
                <w:szCs w:val="21"/>
              </w:rPr>
              <w:t>≦</w:t>
            </w:r>
            <w:r>
              <w:rPr>
                <w:rFonts w:ascii="Times New Roman" w:eastAsia="宋体" w:hAnsi="Times New Roman" w:hint="eastAsia"/>
                <w:color w:val="000000"/>
                <w:sz w:val="21"/>
                <w:szCs w:val="21"/>
              </w:rPr>
              <w:t>2</w:t>
            </w:r>
            <w:r w:rsidR="007F30D3">
              <w:rPr>
                <w:rFonts w:ascii="Times New Roman" w:eastAsia="宋体" w:hAnsi="Times New Roman" w:hint="eastAsia"/>
                <w:color w:val="000000"/>
                <w:sz w:val="21"/>
                <w:szCs w:val="21"/>
              </w:rPr>
              <w:t>0</w:t>
            </w:r>
            <w:r w:rsidR="007F30D3" w:rsidRPr="0098665C">
              <w:rPr>
                <w:rFonts w:ascii="Times New Roman" w:eastAsia="宋体" w:hAnsi="Times New Roman"/>
                <w:color w:val="000000"/>
                <w:sz w:val="21"/>
                <w:szCs w:val="21"/>
              </w:rPr>
              <w:t>mg/L</w:t>
            </w:r>
            <w:r w:rsidR="007F30D3" w:rsidRPr="0098665C">
              <w:rPr>
                <w:rFonts w:ascii="Times New Roman" w:eastAsia="宋体" w:hAnsi="宋体"/>
                <w:color w:val="000000"/>
                <w:sz w:val="21"/>
                <w:szCs w:val="21"/>
              </w:rPr>
              <w:t>、</w:t>
            </w:r>
            <w:r w:rsidR="0098665C" w:rsidRPr="0098665C">
              <w:rPr>
                <w:rFonts w:ascii="Times New Roman" w:eastAsia="宋体" w:hAnsi="Times New Roman"/>
                <w:color w:val="000000"/>
                <w:sz w:val="21"/>
                <w:szCs w:val="21"/>
              </w:rPr>
              <w:t>SS</w:t>
            </w:r>
            <w:r w:rsidR="0098665C" w:rsidRPr="0098665C">
              <w:rPr>
                <w:rFonts w:ascii="Times New Roman" w:eastAsia="宋体" w:hAnsi="宋体"/>
                <w:color w:val="000000"/>
                <w:sz w:val="21"/>
                <w:szCs w:val="21"/>
              </w:rPr>
              <w:t>≦</w:t>
            </w:r>
            <w:r>
              <w:rPr>
                <w:rFonts w:ascii="Times New Roman" w:eastAsia="宋体" w:hAnsi="Times New Roman" w:hint="eastAsia"/>
                <w:color w:val="000000"/>
                <w:sz w:val="21"/>
                <w:szCs w:val="21"/>
              </w:rPr>
              <w:t>6</w:t>
            </w:r>
            <w:r w:rsidR="007F30D3">
              <w:rPr>
                <w:rFonts w:ascii="Times New Roman" w:eastAsia="宋体" w:hAnsi="Times New Roman" w:hint="eastAsia"/>
                <w:color w:val="000000"/>
                <w:sz w:val="21"/>
                <w:szCs w:val="21"/>
              </w:rPr>
              <w:t>0</w:t>
            </w:r>
            <w:r w:rsidR="0098665C" w:rsidRPr="0098665C">
              <w:rPr>
                <w:rFonts w:ascii="Times New Roman" w:eastAsia="宋体" w:hAnsi="Times New Roman"/>
                <w:color w:val="000000"/>
                <w:sz w:val="21"/>
                <w:szCs w:val="21"/>
              </w:rPr>
              <w:t>mg/L</w:t>
            </w:r>
            <w:r w:rsidR="0098665C" w:rsidRPr="0098665C">
              <w:rPr>
                <w:rFonts w:ascii="Times New Roman" w:eastAsia="宋体" w:hAnsi="宋体"/>
                <w:color w:val="000000"/>
                <w:sz w:val="21"/>
                <w:szCs w:val="21"/>
              </w:rPr>
              <w:t>、</w:t>
            </w:r>
            <w:r w:rsidR="007F30D3">
              <w:rPr>
                <w:rFonts w:ascii="Times New Roman" w:eastAsia="宋体" w:hAnsi="宋体" w:hint="eastAsia"/>
                <w:color w:val="000000"/>
                <w:sz w:val="21"/>
                <w:szCs w:val="21"/>
              </w:rPr>
              <w:t>动植物油</w:t>
            </w:r>
            <w:r w:rsidR="0098665C" w:rsidRPr="0098665C">
              <w:rPr>
                <w:rFonts w:ascii="Times New Roman" w:eastAsia="宋体" w:hAnsi="宋体"/>
                <w:color w:val="000000"/>
                <w:sz w:val="21"/>
                <w:szCs w:val="21"/>
              </w:rPr>
              <w:t>≦</w:t>
            </w:r>
            <w:r>
              <w:rPr>
                <w:rFonts w:ascii="Times New Roman" w:eastAsia="宋体" w:hAnsi="Times New Roman" w:hint="eastAsia"/>
                <w:color w:val="000000"/>
                <w:sz w:val="21"/>
                <w:szCs w:val="21"/>
              </w:rPr>
              <w:t>1</w:t>
            </w:r>
            <w:r w:rsidR="007F30D3">
              <w:rPr>
                <w:rFonts w:ascii="Times New Roman" w:eastAsia="宋体" w:hAnsi="Times New Roman" w:hint="eastAsia"/>
                <w:color w:val="000000"/>
                <w:sz w:val="21"/>
                <w:szCs w:val="21"/>
              </w:rPr>
              <w:t>0</w:t>
            </w:r>
            <w:r w:rsidR="0098665C" w:rsidRPr="0098665C">
              <w:rPr>
                <w:rFonts w:ascii="Times New Roman" w:eastAsia="宋体" w:hAnsi="Times New Roman"/>
                <w:color w:val="000000"/>
                <w:sz w:val="21"/>
                <w:szCs w:val="21"/>
              </w:rPr>
              <w:t>mg/L</w:t>
            </w:r>
            <w:r>
              <w:rPr>
                <w:rFonts w:ascii="Times New Roman" w:eastAsia="宋体" w:hAnsi="Times New Roman" w:hint="eastAsia"/>
                <w:color w:val="000000"/>
                <w:sz w:val="21"/>
                <w:szCs w:val="21"/>
              </w:rPr>
              <w:t>、石油类</w:t>
            </w:r>
            <w:r w:rsidRPr="0098665C">
              <w:rPr>
                <w:rFonts w:ascii="Times New Roman" w:eastAsia="宋体" w:hAnsi="宋体"/>
                <w:color w:val="000000"/>
                <w:sz w:val="21"/>
                <w:szCs w:val="21"/>
              </w:rPr>
              <w:t>≦</w:t>
            </w:r>
            <w:r>
              <w:rPr>
                <w:rFonts w:ascii="Times New Roman" w:eastAsia="宋体" w:hAnsi="Times New Roman" w:hint="eastAsia"/>
                <w:color w:val="000000"/>
                <w:sz w:val="21"/>
                <w:szCs w:val="21"/>
              </w:rPr>
              <w:t>5</w:t>
            </w:r>
            <w:r w:rsidRPr="0098665C">
              <w:rPr>
                <w:rFonts w:ascii="Times New Roman" w:eastAsia="宋体" w:hAnsi="Times New Roman"/>
                <w:color w:val="000000"/>
                <w:sz w:val="21"/>
                <w:szCs w:val="21"/>
              </w:rPr>
              <w:t>mg/L</w:t>
            </w:r>
            <w:r w:rsidR="0098665C" w:rsidRPr="0098665C">
              <w:rPr>
                <w:rFonts w:ascii="Times New Roman" w:eastAsia="宋体" w:hAnsi="宋体"/>
                <w:color w:val="000000"/>
                <w:sz w:val="21"/>
                <w:szCs w:val="21"/>
              </w:rPr>
              <w:t>；</w:t>
            </w:r>
          </w:p>
          <w:p w:rsidR="00FF5418" w:rsidRDefault="00FF5418" w:rsidP="0098665C">
            <w:pPr>
              <w:spacing w:after="0"/>
              <w:rPr>
                <w:kern w:val="2"/>
                <w:szCs w:val="24"/>
              </w:rPr>
            </w:pPr>
            <w:r>
              <w:rPr>
                <w:rFonts w:ascii="Times New Roman" w:eastAsia="宋体" w:hAnsi="宋体" w:hint="eastAsia"/>
                <w:color w:val="000000"/>
                <w:sz w:val="21"/>
                <w:szCs w:val="21"/>
              </w:rPr>
              <w:t>酸雾</w:t>
            </w:r>
            <w:r w:rsidR="007F30D3">
              <w:rPr>
                <w:rFonts w:ascii="Times New Roman" w:eastAsia="宋体" w:hAnsi="宋体" w:hint="eastAsia"/>
                <w:color w:val="000000"/>
                <w:sz w:val="21"/>
                <w:szCs w:val="21"/>
              </w:rPr>
              <w:t>废气执行</w:t>
            </w:r>
            <w:r>
              <w:rPr>
                <w:rFonts w:ascii="Times New Roman" w:eastAsia="宋体" w:hAnsi="宋体" w:hint="eastAsia"/>
                <w:color w:val="000000"/>
                <w:sz w:val="21"/>
                <w:szCs w:val="21"/>
              </w:rPr>
              <w:t>广东省</w:t>
            </w:r>
            <w:r w:rsidR="00DD6294" w:rsidRPr="00DD6294">
              <w:rPr>
                <w:rFonts w:ascii="Times New Roman" w:eastAsia="宋体" w:hAnsi="宋体" w:hint="eastAsia"/>
                <w:color w:val="000000"/>
                <w:sz w:val="21"/>
                <w:szCs w:val="21"/>
              </w:rPr>
              <w:t>《大气污染物排放限值》</w:t>
            </w:r>
            <w:r>
              <w:rPr>
                <w:rFonts w:hint="eastAsia"/>
                <w:kern w:val="2"/>
                <w:szCs w:val="24"/>
              </w:rPr>
              <w:t>（</w:t>
            </w:r>
            <w:r>
              <w:rPr>
                <w:rFonts w:hint="eastAsia"/>
                <w:kern w:val="2"/>
                <w:szCs w:val="24"/>
              </w:rPr>
              <w:t>DB44/27-2001</w:t>
            </w:r>
            <w:r>
              <w:rPr>
                <w:rFonts w:hint="eastAsia"/>
                <w:kern w:val="2"/>
                <w:szCs w:val="24"/>
              </w:rPr>
              <w:t>）</w:t>
            </w:r>
            <w:r>
              <w:rPr>
                <w:kern w:val="2"/>
                <w:szCs w:val="24"/>
              </w:rPr>
              <w:t>第二时段二级标准</w:t>
            </w:r>
            <w:r>
              <w:rPr>
                <w:rFonts w:hint="eastAsia"/>
                <w:kern w:val="2"/>
                <w:szCs w:val="24"/>
              </w:rPr>
              <w:t>：氯化氢</w:t>
            </w:r>
            <w:r w:rsidRPr="0098665C">
              <w:rPr>
                <w:rFonts w:ascii="Times New Roman" w:eastAsia="宋体" w:hAnsi="宋体"/>
                <w:color w:val="000000"/>
                <w:sz w:val="21"/>
                <w:szCs w:val="21"/>
              </w:rPr>
              <w:t>≦</w:t>
            </w:r>
            <w:r>
              <w:rPr>
                <w:rFonts w:ascii="Times New Roman" w:eastAsia="宋体" w:hAnsi="Times New Roman" w:hint="eastAsia"/>
                <w:color w:val="000000"/>
                <w:sz w:val="21"/>
                <w:szCs w:val="21"/>
              </w:rPr>
              <w:t>100</w:t>
            </w:r>
            <w:r>
              <w:t xml:space="preserve"> </w:t>
            </w:r>
            <w:r w:rsidRPr="00FF5418">
              <w:rPr>
                <w:rFonts w:ascii="Times New Roman" w:eastAsia="宋体" w:hAnsi="Times New Roman"/>
                <w:color w:val="000000"/>
                <w:sz w:val="21"/>
                <w:szCs w:val="21"/>
              </w:rPr>
              <w:t>mg/m</w:t>
            </w:r>
            <w:r w:rsidRPr="00FF5418">
              <w:rPr>
                <w:rFonts w:ascii="Times New Roman" w:eastAsia="宋体" w:hAnsi="Times New Roman"/>
                <w:color w:val="000000"/>
                <w:sz w:val="21"/>
                <w:szCs w:val="21"/>
                <w:vertAlign w:val="superscript"/>
              </w:rPr>
              <w:t>3</w:t>
            </w:r>
          </w:p>
          <w:p w:rsidR="0098665C" w:rsidRPr="0098665C" w:rsidRDefault="0098665C" w:rsidP="0098665C">
            <w:pPr>
              <w:spacing w:after="0"/>
              <w:rPr>
                <w:rFonts w:ascii="Times New Roman" w:eastAsia="宋体" w:hAnsi="Times New Roman"/>
                <w:color w:val="000000"/>
                <w:sz w:val="21"/>
                <w:szCs w:val="21"/>
              </w:rPr>
            </w:pPr>
            <w:r>
              <w:rPr>
                <w:rFonts w:ascii="Times New Roman" w:eastAsia="宋体" w:hAnsi="宋体" w:hint="eastAsia"/>
                <w:color w:val="000000"/>
                <w:sz w:val="21"/>
                <w:szCs w:val="21"/>
              </w:rPr>
              <w:t>厂界噪声执行《工业企业厂界环境噪声排放标准》（</w:t>
            </w:r>
            <w:r>
              <w:rPr>
                <w:rFonts w:ascii="Times New Roman" w:eastAsia="宋体" w:hAnsi="宋体" w:hint="eastAsia"/>
                <w:color w:val="000000"/>
                <w:sz w:val="21"/>
                <w:szCs w:val="21"/>
              </w:rPr>
              <w:t>GB12348-2008</w:t>
            </w:r>
            <w:r>
              <w:rPr>
                <w:rFonts w:ascii="Times New Roman" w:eastAsia="宋体" w:hAnsi="宋体" w:hint="eastAsia"/>
                <w:color w:val="000000"/>
                <w:sz w:val="21"/>
                <w:szCs w:val="21"/>
              </w:rPr>
              <w:t>）</w:t>
            </w:r>
            <w:r>
              <w:rPr>
                <w:rFonts w:ascii="Times New Roman" w:eastAsia="宋体" w:hAnsi="宋体" w:hint="eastAsia"/>
                <w:color w:val="000000"/>
                <w:sz w:val="21"/>
                <w:szCs w:val="21"/>
              </w:rPr>
              <w:t>2</w:t>
            </w:r>
            <w:r>
              <w:rPr>
                <w:rFonts w:ascii="Times New Roman" w:eastAsia="宋体" w:hAnsi="宋体" w:hint="eastAsia"/>
                <w:color w:val="000000"/>
                <w:sz w:val="21"/>
                <w:szCs w:val="21"/>
              </w:rPr>
              <w:t>类区标准：昼间</w:t>
            </w:r>
            <w:r>
              <w:rPr>
                <w:rFonts w:ascii="宋体" w:eastAsia="宋体" w:hAnsi="宋体" w:hint="eastAsia"/>
                <w:color w:val="000000"/>
                <w:sz w:val="21"/>
                <w:szCs w:val="21"/>
              </w:rPr>
              <w:t>≦</w:t>
            </w:r>
            <w:r>
              <w:rPr>
                <w:rFonts w:ascii="Times New Roman" w:eastAsia="宋体" w:hAnsi="宋体" w:hint="eastAsia"/>
                <w:color w:val="000000"/>
                <w:sz w:val="21"/>
                <w:szCs w:val="21"/>
              </w:rPr>
              <w:t>60dB</w:t>
            </w:r>
            <w:r>
              <w:rPr>
                <w:rFonts w:ascii="Times New Roman" w:eastAsia="宋体" w:hAnsi="宋体" w:hint="eastAsia"/>
                <w:color w:val="000000"/>
                <w:sz w:val="21"/>
                <w:szCs w:val="21"/>
              </w:rPr>
              <w:t>（</w:t>
            </w:r>
            <w:r>
              <w:rPr>
                <w:rFonts w:ascii="Times New Roman" w:eastAsia="宋体" w:hAnsi="宋体" w:hint="eastAsia"/>
                <w:color w:val="000000"/>
                <w:sz w:val="21"/>
                <w:szCs w:val="21"/>
              </w:rPr>
              <w:t>A</w:t>
            </w:r>
            <w:r>
              <w:rPr>
                <w:rFonts w:ascii="Times New Roman" w:eastAsia="宋体" w:hAnsi="宋体" w:hint="eastAsia"/>
                <w:color w:val="000000"/>
                <w:sz w:val="21"/>
                <w:szCs w:val="21"/>
              </w:rPr>
              <w:t>），夜间</w:t>
            </w:r>
            <w:r>
              <w:rPr>
                <w:rFonts w:ascii="宋体" w:eastAsia="宋体" w:hAnsi="宋体" w:hint="eastAsia"/>
                <w:color w:val="000000"/>
                <w:sz w:val="21"/>
                <w:szCs w:val="21"/>
              </w:rPr>
              <w:t>≦</w:t>
            </w:r>
            <w:r w:rsidR="007948B4">
              <w:rPr>
                <w:rFonts w:ascii="Times New Roman" w:eastAsia="宋体" w:hAnsi="宋体" w:hint="eastAsia"/>
                <w:color w:val="000000"/>
                <w:sz w:val="21"/>
                <w:szCs w:val="21"/>
              </w:rPr>
              <w:t>5</w:t>
            </w:r>
            <w:r>
              <w:rPr>
                <w:rFonts w:ascii="Times New Roman" w:eastAsia="宋体" w:hAnsi="宋体" w:hint="eastAsia"/>
                <w:color w:val="000000"/>
                <w:sz w:val="21"/>
                <w:szCs w:val="21"/>
              </w:rPr>
              <w:t>0dB</w:t>
            </w:r>
            <w:r>
              <w:rPr>
                <w:rFonts w:ascii="Times New Roman" w:eastAsia="宋体" w:hAnsi="宋体" w:hint="eastAsia"/>
                <w:color w:val="000000"/>
                <w:sz w:val="21"/>
                <w:szCs w:val="21"/>
              </w:rPr>
              <w:t>（</w:t>
            </w:r>
            <w:r>
              <w:rPr>
                <w:rFonts w:ascii="Times New Roman" w:eastAsia="宋体" w:hAnsi="宋体" w:hint="eastAsia"/>
                <w:color w:val="000000"/>
                <w:sz w:val="21"/>
                <w:szCs w:val="21"/>
              </w:rPr>
              <w:t>A</w:t>
            </w:r>
            <w:r>
              <w:rPr>
                <w:rFonts w:ascii="Times New Roman" w:eastAsia="宋体" w:hAnsi="宋体" w:hint="eastAsia"/>
                <w:color w:val="000000"/>
                <w:sz w:val="21"/>
                <w:szCs w:val="21"/>
              </w:rPr>
              <w:t>）</w:t>
            </w:r>
          </w:p>
        </w:tc>
      </w:tr>
    </w:tbl>
    <w:p w:rsidR="006F2156" w:rsidRPr="0098665C" w:rsidRDefault="006F2156" w:rsidP="006F2156">
      <w:pPr>
        <w:spacing w:after="0" w:line="360" w:lineRule="auto"/>
        <w:rPr>
          <w:rFonts w:ascii="Times New Roman" w:eastAsia="仿宋_GB2312" w:hAnsi="Times New Roman"/>
          <w:b/>
          <w:color w:val="000000"/>
          <w:sz w:val="21"/>
          <w:szCs w:val="21"/>
        </w:rPr>
      </w:pPr>
      <w:r w:rsidRPr="0098665C">
        <w:rPr>
          <w:rFonts w:ascii="Times New Roman" w:eastAsia="仿宋_GB2312" w:hAnsi="Times New Roman"/>
          <w:color w:val="000000"/>
          <w:sz w:val="21"/>
          <w:szCs w:val="21"/>
        </w:rPr>
        <w:br w:type="page"/>
      </w:r>
      <w:r w:rsidRPr="0098665C">
        <w:rPr>
          <w:rFonts w:ascii="Times New Roman" w:eastAsia="仿宋_GB2312"/>
          <w:b/>
          <w:color w:val="000000"/>
          <w:sz w:val="21"/>
          <w:szCs w:val="21"/>
        </w:rPr>
        <w:lastRenderedPageBreak/>
        <w:t>表二</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9028"/>
      </w:tblGrid>
      <w:tr w:rsidR="006F2156" w:rsidRPr="0098665C" w:rsidTr="00873E99">
        <w:trPr>
          <w:cantSplit/>
          <w:trHeight w:val="4255"/>
          <w:jc w:val="center"/>
        </w:trPr>
        <w:tc>
          <w:tcPr>
            <w:tcW w:w="9028" w:type="dxa"/>
          </w:tcPr>
          <w:p w:rsidR="006F2156" w:rsidRPr="0098665C" w:rsidRDefault="006F2156" w:rsidP="00DA13E1">
            <w:pPr>
              <w:spacing w:beforeLines="20" w:line="360" w:lineRule="auto"/>
              <w:rPr>
                <w:rFonts w:ascii="Times New Roman" w:eastAsia="宋体" w:hAnsi="Times New Roman"/>
                <w:color w:val="000000"/>
                <w:sz w:val="21"/>
                <w:szCs w:val="21"/>
              </w:rPr>
            </w:pPr>
            <w:r w:rsidRPr="0098665C">
              <w:rPr>
                <w:rFonts w:ascii="Times New Roman" w:eastAsia="宋体" w:hAnsi="宋体"/>
                <w:color w:val="000000"/>
                <w:sz w:val="21"/>
                <w:szCs w:val="21"/>
              </w:rPr>
              <w:t>工程建设内容：</w:t>
            </w:r>
            <w:r w:rsidRPr="0098665C">
              <w:rPr>
                <w:rFonts w:ascii="Times New Roman" w:eastAsia="宋体" w:hAnsi="Times New Roman"/>
                <w:color w:val="000000"/>
                <w:sz w:val="21"/>
                <w:szCs w:val="21"/>
              </w:rPr>
              <w:t xml:space="preserve"> </w:t>
            </w:r>
          </w:p>
          <w:p w:rsidR="00525772" w:rsidRDefault="00525772" w:rsidP="00525772">
            <w:pPr>
              <w:spacing w:line="360" w:lineRule="exact"/>
              <w:ind w:firstLineChars="200" w:firstLine="420"/>
              <w:rPr>
                <w:rFonts w:ascii="Times New Roman" w:eastAsia="宋体" w:hAnsi="Times New Roman"/>
                <w:color w:val="000000"/>
                <w:sz w:val="21"/>
                <w:szCs w:val="21"/>
              </w:rPr>
            </w:pPr>
            <w:r w:rsidRPr="00525772">
              <w:rPr>
                <w:rFonts w:ascii="Times New Roman" w:eastAsia="宋体" w:hAnsi="Times New Roman" w:hint="eastAsia"/>
                <w:color w:val="000000"/>
                <w:sz w:val="21"/>
                <w:szCs w:val="21"/>
              </w:rPr>
              <w:t>江门市鸿钜金属拉丝制品有限公司位于江门市新会区三江镇沙岗村浅坑底（中心坐标：北纬</w:t>
            </w:r>
            <w:r w:rsidRPr="00525772">
              <w:rPr>
                <w:rFonts w:ascii="Times New Roman" w:eastAsia="宋体" w:hAnsi="Times New Roman" w:hint="eastAsia"/>
                <w:color w:val="000000"/>
                <w:sz w:val="21"/>
                <w:szCs w:val="21"/>
              </w:rPr>
              <w:t>22</w:t>
            </w:r>
            <w:r w:rsidRPr="00525772">
              <w:rPr>
                <w:rFonts w:ascii="Times New Roman" w:eastAsia="宋体" w:hAnsi="Times New Roman" w:hint="eastAsia"/>
                <w:color w:val="000000"/>
                <w:sz w:val="21"/>
                <w:szCs w:val="21"/>
              </w:rPr>
              <w:t>°</w:t>
            </w:r>
            <w:r w:rsidRPr="00525772">
              <w:rPr>
                <w:rFonts w:ascii="Times New Roman" w:eastAsia="宋体" w:hAnsi="Times New Roman" w:hint="eastAsia"/>
                <w:color w:val="000000"/>
                <w:sz w:val="21"/>
                <w:szCs w:val="21"/>
              </w:rPr>
              <w:t>27'7.25"</w:t>
            </w:r>
            <w:r w:rsidRPr="00525772">
              <w:rPr>
                <w:rFonts w:ascii="Times New Roman" w:eastAsia="宋体" w:hAnsi="Times New Roman" w:hint="eastAsia"/>
                <w:color w:val="000000"/>
                <w:sz w:val="21"/>
                <w:szCs w:val="21"/>
              </w:rPr>
              <w:t>，东经</w:t>
            </w:r>
            <w:r w:rsidRPr="00525772">
              <w:rPr>
                <w:rFonts w:ascii="Times New Roman" w:eastAsia="宋体" w:hAnsi="Times New Roman" w:hint="eastAsia"/>
                <w:color w:val="000000"/>
                <w:sz w:val="21"/>
                <w:szCs w:val="21"/>
              </w:rPr>
              <w:t>113</w:t>
            </w:r>
            <w:r w:rsidRPr="00525772">
              <w:rPr>
                <w:rFonts w:ascii="Times New Roman" w:eastAsia="宋体" w:hAnsi="Times New Roman" w:hint="eastAsia"/>
                <w:color w:val="000000"/>
                <w:sz w:val="21"/>
                <w:szCs w:val="21"/>
              </w:rPr>
              <w:t>°</w:t>
            </w:r>
            <w:r w:rsidRPr="00525772">
              <w:rPr>
                <w:rFonts w:ascii="Times New Roman" w:eastAsia="宋体" w:hAnsi="Times New Roman" w:hint="eastAsia"/>
                <w:color w:val="000000"/>
                <w:sz w:val="21"/>
                <w:szCs w:val="21"/>
              </w:rPr>
              <w:t xml:space="preserve">6'31.60" </w:t>
            </w:r>
            <w:r w:rsidRPr="00525772">
              <w:rPr>
                <w:rFonts w:ascii="Times New Roman" w:eastAsia="宋体" w:hAnsi="Times New Roman" w:hint="eastAsia"/>
                <w:color w:val="000000"/>
                <w:sz w:val="21"/>
                <w:szCs w:val="21"/>
              </w:rPr>
              <w:t>）。主要从事金属拉丝产品的生产，年产量为</w:t>
            </w:r>
            <w:r w:rsidRPr="00525772">
              <w:rPr>
                <w:rFonts w:ascii="Times New Roman" w:eastAsia="宋体" w:hAnsi="Times New Roman" w:hint="eastAsia"/>
                <w:color w:val="000000"/>
                <w:sz w:val="21"/>
                <w:szCs w:val="21"/>
              </w:rPr>
              <w:t>2400</w:t>
            </w:r>
            <w:r w:rsidRPr="00525772">
              <w:rPr>
                <w:rFonts w:ascii="Times New Roman" w:eastAsia="宋体" w:hAnsi="Times New Roman" w:hint="eastAsia"/>
                <w:color w:val="000000"/>
                <w:sz w:val="21"/>
                <w:szCs w:val="21"/>
              </w:rPr>
              <w:t>吨，</w:t>
            </w:r>
            <w:r w:rsidR="000976D2">
              <w:rPr>
                <w:rFonts w:ascii="Times New Roman" w:eastAsia="宋体" w:hAnsi="Times New Roman" w:hint="eastAsia"/>
                <w:color w:val="000000"/>
                <w:sz w:val="21"/>
                <w:szCs w:val="21"/>
              </w:rPr>
              <w:t>原有</w:t>
            </w:r>
            <w:r w:rsidRPr="00525772">
              <w:rPr>
                <w:rFonts w:ascii="Times New Roman" w:eastAsia="宋体" w:hAnsi="Times New Roman" w:hint="eastAsia"/>
                <w:color w:val="000000"/>
                <w:sz w:val="21"/>
                <w:szCs w:val="21"/>
              </w:rPr>
              <w:t>生产工序包括拉丝</w:t>
            </w:r>
            <w:r w:rsidRPr="00525772">
              <w:rPr>
                <w:rFonts w:ascii="Times New Roman" w:eastAsia="宋体" w:hAnsi="Times New Roman" w:hint="eastAsia"/>
                <w:color w:val="000000"/>
                <w:sz w:val="21"/>
                <w:szCs w:val="21"/>
              </w:rPr>
              <w:t>/</w:t>
            </w:r>
            <w:r w:rsidRPr="00525772">
              <w:rPr>
                <w:rFonts w:ascii="Times New Roman" w:eastAsia="宋体" w:hAnsi="Times New Roman" w:hint="eastAsia"/>
                <w:color w:val="000000"/>
                <w:sz w:val="21"/>
                <w:szCs w:val="21"/>
              </w:rPr>
              <w:t>压扁、调直、收线</w:t>
            </w:r>
            <w:r w:rsidR="000976D2">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该公司</w:t>
            </w:r>
            <w:r w:rsidRPr="00525772">
              <w:rPr>
                <w:rFonts w:ascii="Times New Roman" w:eastAsia="宋体" w:hAnsi="Times New Roman" w:hint="eastAsia"/>
                <w:color w:val="000000"/>
                <w:sz w:val="21"/>
                <w:szCs w:val="21"/>
              </w:rPr>
              <w:t>在现有厂区的生产车间扩建酸洗工艺，包括除锈池</w:t>
            </w:r>
            <w:r w:rsidRPr="00525772">
              <w:rPr>
                <w:rFonts w:ascii="Times New Roman" w:eastAsia="宋体" w:hAnsi="Times New Roman" w:hint="eastAsia"/>
                <w:color w:val="000000"/>
                <w:sz w:val="21"/>
                <w:szCs w:val="21"/>
              </w:rPr>
              <w:t>5</w:t>
            </w:r>
            <w:r w:rsidRPr="00525772">
              <w:rPr>
                <w:rFonts w:ascii="Times New Roman" w:eastAsia="宋体" w:hAnsi="Times New Roman" w:hint="eastAsia"/>
                <w:color w:val="000000"/>
                <w:sz w:val="21"/>
                <w:szCs w:val="21"/>
              </w:rPr>
              <w:t>个、清洗池</w:t>
            </w:r>
            <w:r w:rsidRPr="00525772">
              <w:rPr>
                <w:rFonts w:ascii="Times New Roman" w:eastAsia="宋体" w:hAnsi="Times New Roman" w:hint="eastAsia"/>
                <w:color w:val="000000"/>
                <w:sz w:val="21"/>
                <w:szCs w:val="21"/>
              </w:rPr>
              <w:t>5</w:t>
            </w:r>
            <w:r w:rsidRPr="00525772">
              <w:rPr>
                <w:rFonts w:ascii="Times New Roman" w:eastAsia="宋体" w:hAnsi="Times New Roman" w:hint="eastAsia"/>
                <w:color w:val="000000"/>
                <w:sz w:val="21"/>
                <w:szCs w:val="21"/>
              </w:rPr>
              <w:t>个、石灰池</w:t>
            </w:r>
            <w:r w:rsidRPr="00525772">
              <w:rPr>
                <w:rFonts w:ascii="Times New Roman" w:eastAsia="宋体" w:hAnsi="Times New Roman" w:hint="eastAsia"/>
                <w:color w:val="000000"/>
                <w:sz w:val="21"/>
                <w:szCs w:val="21"/>
              </w:rPr>
              <w:t>2</w:t>
            </w:r>
            <w:r w:rsidRPr="00525772">
              <w:rPr>
                <w:rFonts w:ascii="Times New Roman" w:eastAsia="宋体" w:hAnsi="Times New Roman" w:hint="eastAsia"/>
                <w:color w:val="000000"/>
                <w:sz w:val="21"/>
                <w:szCs w:val="21"/>
              </w:rPr>
              <w:t>个并配备污水处理设施一套。</w:t>
            </w:r>
          </w:p>
          <w:p w:rsidR="00E81C10" w:rsidRPr="00E81C10" w:rsidRDefault="00E81C10" w:rsidP="00525772">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投资总额：</w:t>
            </w:r>
            <w:r w:rsidR="00DD6294">
              <w:rPr>
                <w:rFonts w:ascii="Times New Roman" w:eastAsia="宋体" w:hAnsi="Times New Roman" w:hint="eastAsia"/>
                <w:color w:val="000000"/>
                <w:sz w:val="21"/>
                <w:szCs w:val="21"/>
              </w:rPr>
              <w:t>1</w:t>
            </w:r>
            <w:r w:rsidRPr="00E81C10">
              <w:rPr>
                <w:rFonts w:ascii="Times New Roman" w:eastAsia="宋体" w:hAnsi="Times New Roman" w:hint="eastAsia"/>
                <w:color w:val="000000"/>
                <w:sz w:val="21"/>
                <w:szCs w:val="21"/>
              </w:rPr>
              <w:t>0</w:t>
            </w:r>
            <w:r w:rsidR="00DD6294">
              <w:rPr>
                <w:rFonts w:ascii="Times New Roman" w:eastAsia="宋体" w:hAnsi="Times New Roman" w:hint="eastAsia"/>
                <w:color w:val="000000"/>
                <w:sz w:val="21"/>
                <w:szCs w:val="21"/>
              </w:rPr>
              <w:t>0</w:t>
            </w:r>
            <w:r w:rsidRPr="00E81C10">
              <w:rPr>
                <w:rFonts w:ascii="Times New Roman" w:eastAsia="宋体" w:hAnsi="Times New Roman" w:hint="eastAsia"/>
                <w:color w:val="000000"/>
                <w:sz w:val="21"/>
                <w:szCs w:val="21"/>
              </w:rPr>
              <w:t>万元，其中环保投资</w:t>
            </w:r>
            <w:r w:rsidR="00525772">
              <w:rPr>
                <w:rFonts w:ascii="Times New Roman" w:eastAsia="宋体" w:hAnsi="Times New Roman" w:hint="eastAsia"/>
                <w:color w:val="000000"/>
                <w:sz w:val="21"/>
                <w:szCs w:val="21"/>
              </w:rPr>
              <w:t>6</w:t>
            </w:r>
            <w:r w:rsidR="00DD6294">
              <w:rPr>
                <w:rFonts w:ascii="Times New Roman" w:eastAsia="宋体" w:hAnsi="Times New Roman" w:hint="eastAsia"/>
                <w:color w:val="000000"/>
                <w:sz w:val="21"/>
                <w:szCs w:val="21"/>
              </w:rPr>
              <w:t>0</w:t>
            </w:r>
            <w:r w:rsidRPr="00E81C10">
              <w:rPr>
                <w:rFonts w:ascii="Times New Roman" w:eastAsia="宋体" w:hAnsi="Times New Roman" w:hint="eastAsia"/>
                <w:color w:val="000000"/>
                <w:sz w:val="21"/>
                <w:szCs w:val="21"/>
              </w:rPr>
              <w:t>万元。</w:t>
            </w:r>
          </w:p>
          <w:p w:rsidR="00E81C10" w:rsidRPr="00E81C10" w:rsidRDefault="00E81C10" w:rsidP="00E81C10">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项目性质：</w:t>
            </w:r>
            <w:r w:rsidR="00525772">
              <w:rPr>
                <w:rFonts w:ascii="Times New Roman" w:eastAsia="宋体" w:hAnsi="Times New Roman" w:hint="eastAsia"/>
                <w:color w:val="000000"/>
                <w:sz w:val="21"/>
                <w:szCs w:val="21"/>
              </w:rPr>
              <w:t>改扩建</w:t>
            </w:r>
          </w:p>
          <w:p w:rsidR="00E81C10" w:rsidRPr="00E81C10" w:rsidRDefault="00E81C10" w:rsidP="00E81C10">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主要产品：</w:t>
            </w:r>
            <w:r w:rsidR="000976D2">
              <w:rPr>
                <w:rFonts w:ascii="Times New Roman" w:eastAsia="宋体" w:hAnsi="宋体" w:hint="eastAsia"/>
                <w:color w:val="000000"/>
                <w:sz w:val="21"/>
                <w:szCs w:val="21"/>
              </w:rPr>
              <w:t>铁线除锈</w:t>
            </w:r>
            <w:r w:rsidRPr="00E81C10">
              <w:rPr>
                <w:rFonts w:ascii="Times New Roman" w:eastAsia="宋体" w:hAnsi="Times New Roman" w:hint="eastAsia"/>
                <w:color w:val="000000"/>
                <w:sz w:val="21"/>
                <w:szCs w:val="21"/>
              </w:rPr>
              <w:t>。</w:t>
            </w:r>
          </w:p>
          <w:p w:rsidR="00E81C10" w:rsidRPr="00E81C10" w:rsidRDefault="00E81C10" w:rsidP="00E81C10">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生产规模：</w:t>
            </w:r>
            <w:r w:rsidR="000976D2">
              <w:rPr>
                <w:rFonts w:ascii="Times New Roman" w:eastAsia="宋体" w:hAnsi="宋体" w:hint="eastAsia"/>
                <w:color w:val="000000"/>
                <w:sz w:val="21"/>
                <w:szCs w:val="21"/>
              </w:rPr>
              <w:t>铁线除锈</w:t>
            </w:r>
            <w:r w:rsidR="000976D2">
              <w:rPr>
                <w:rFonts w:ascii="Times New Roman" w:eastAsia="宋体" w:hAnsi="宋体" w:hint="eastAsia"/>
                <w:color w:val="000000"/>
                <w:sz w:val="21"/>
                <w:szCs w:val="21"/>
              </w:rPr>
              <w:t>2400</w:t>
            </w:r>
            <w:r w:rsidR="00DD6294">
              <w:rPr>
                <w:rFonts w:ascii="Times New Roman" w:eastAsia="宋体" w:hAnsi="宋体" w:hint="eastAsia"/>
                <w:color w:val="000000"/>
                <w:sz w:val="21"/>
                <w:szCs w:val="21"/>
              </w:rPr>
              <w:t>吨</w:t>
            </w:r>
            <w:r w:rsidR="00DD6294">
              <w:rPr>
                <w:rFonts w:ascii="Times New Roman" w:eastAsia="宋体" w:hAnsi="宋体" w:hint="eastAsia"/>
                <w:color w:val="000000"/>
                <w:sz w:val="21"/>
                <w:szCs w:val="21"/>
              </w:rPr>
              <w:t>/</w:t>
            </w:r>
            <w:r w:rsidR="00DD6294">
              <w:rPr>
                <w:rFonts w:ascii="Times New Roman" w:eastAsia="宋体" w:hAnsi="宋体" w:hint="eastAsia"/>
                <w:color w:val="000000"/>
                <w:sz w:val="21"/>
                <w:szCs w:val="21"/>
              </w:rPr>
              <w:t>年</w:t>
            </w:r>
            <w:r w:rsidRPr="00E81C10">
              <w:rPr>
                <w:rFonts w:ascii="Times New Roman" w:eastAsia="宋体" w:hAnsi="Times New Roman" w:hint="eastAsia"/>
                <w:color w:val="000000"/>
                <w:sz w:val="21"/>
                <w:szCs w:val="21"/>
              </w:rPr>
              <w:t>。</w:t>
            </w:r>
          </w:p>
          <w:p w:rsidR="00E81C10" w:rsidRPr="00E81C10" w:rsidRDefault="00E81C10" w:rsidP="00E81C10">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职工人数：</w:t>
            </w:r>
            <w:r w:rsidR="000976D2">
              <w:rPr>
                <w:rFonts w:ascii="Times New Roman" w:eastAsia="宋体" w:hAnsi="Times New Roman" w:hint="eastAsia"/>
                <w:color w:val="000000"/>
                <w:sz w:val="21"/>
                <w:szCs w:val="21"/>
              </w:rPr>
              <w:t>本项目工作人员</w:t>
            </w:r>
            <w:r w:rsidR="000976D2">
              <w:rPr>
                <w:rFonts w:ascii="Times New Roman" w:eastAsia="宋体" w:hAnsi="Times New Roman" w:hint="eastAsia"/>
                <w:color w:val="000000"/>
                <w:sz w:val="21"/>
                <w:szCs w:val="21"/>
              </w:rPr>
              <w:t>8</w:t>
            </w:r>
            <w:r w:rsidR="00DD6294">
              <w:rPr>
                <w:rFonts w:ascii="Times New Roman" w:eastAsia="宋体" w:hAnsi="Times New Roman" w:hint="eastAsia"/>
                <w:color w:val="000000"/>
                <w:sz w:val="21"/>
                <w:szCs w:val="21"/>
              </w:rPr>
              <w:t>人</w:t>
            </w:r>
            <w:r w:rsidR="000976D2">
              <w:rPr>
                <w:rFonts w:ascii="Times New Roman" w:eastAsia="宋体" w:hAnsi="Times New Roman" w:hint="eastAsia"/>
                <w:color w:val="000000"/>
                <w:sz w:val="21"/>
                <w:szCs w:val="21"/>
              </w:rPr>
              <w:t>，均不</w:t>
            </w:r>
            <w:r w:rsidRPr="00E81C10">
              <w:rPr>
                <w:rFonts w:ascii="Times New Roman" w:eastAsia="宋体" w:hAnsi="Times New Roman" w:hint="eastAsia"/>
                <w:color w:val="000000"/>
                <w:sz w:val="21"/>
                <w:szCs w:val="21"/>
              </w:rPr>
              <w:t>在厂内食宿。</w:t>
            </w:r>
          </w:p>
          <w:p w:rsidR="00DD6294" w:rsidRDefault="00E81C10" w:rsidP="000976D2">
            <w:pPr>
              <w:spacing w:line="360" w:lineRule="exact"/>
              <w:ind w:firstLineChars="200" w:firstLine="420"/>
              <w:rPr>
                <w:rFonts w:ascii="Times New Roman" w:eastAsia="宋体" w:hAnsi="Times New Roman"/>
                <w:color w:val="000000"/>
                <w:sz w:val="21"/>
                <w:szCs w:val="21"/>
              </w:rPr>
            </w:pPr>
            <w:r w:rsidRPr="00E81C10">
              <w:rPr>
                <w:rFonts w:ascii="Times New Roman" w:eastAsia="宋体" w:hAnsi="Times New Roman" w:hint="eastAsia"/>
                <w:color w:val="000000"/>
                <w:sz w:val="21"/>
                <w:szCs w:val="21"/>
              </w:rPr>
              <w:t>生产天数及劳动制度：劳动制度为</w:t>
            </w:r>
            <w:r w:rsidRPr="00E81C10">
              <w:rPr>
                <w:rFonts w:ascii="Times New Roman" w:eastAsia="宋体" w:hAnsi="Times New Roman" w:hint="eastAsia"/>
                <w:color w:val="000000"/>
                <w:sz w:val="21"/>
                <w:szCs w:val="21"/>
              </w:rPr>
              <w:t>8</w:t>
            </w:r>
            <w:r w:rsidRPr="00E81C10">
              <w:rPr>
                <w:rFonts w:ascii="Times New Roman" w:eastAsia="宋体" w:hAnsi="Times New Roman" w:hint="eastAsia"/>
                <w:color w:val="000000"/>
                <w:sz w:val="21"/>
                <w:szCs w:val="21"/>
              </w:rPr>
              <w:t>小时，年生产</w:t>
            </w:r>
            <w:r w:rsidRPr="00E81C10">
              <w:rPr>
                <w:rFonts w:ascii="Times New Roman" w:eastAsia="宋体" w:hAnsi="Times New Roman" w:hint="eastAsia"/>
                <w:color w:val="000000"/>
                <w:sz w:val="21"/>
                <w:szCs w:val="21"/>
              </w:rPr>
              <w:t>300</w:t>
            </w:r>
            <w:r w:rsidRPr="00E81C10">
              <w:rPr>
                <w:rFonts w:ascii="Times New Roman" w:eastAsia="宋体" w:hAnsi="Times New Roman" w:hint="eastAsia"/>
                <w:color w:val="000000"/>
                <w:sz w:val="21"/>
                <w:szCs w:val="21"/>
              </w:rPr>
              <w:t>天。</w:t>
            </w:r>
          </w:p>
          <w:p w:rsidR="000976D2" w:rsidRDefault="000976D2" w:rsidP="000976D2">
            <w:pPr>
              <w:pStyle w:val="aa"/>
              <w:rPr>
                <w:b w:val="0"/>
                <w:sz w:val="24"/>
                <w:szCs w:val="24"/>
              </w:rPr>
            </w:pPr>
            <w:r>
              <w:rPr>
                <w:rFonts w:hint="eastAsia"/>
                <w:sz w:val="24"/>
                <w:szCs w:val="24"/>
              </w:rPr>
              <w:t>表</w:t>
            </w:r>
            <w:r>
              <w:rPr>
                <w:rFonts w:hint="eastAsia"/>
                <w:sz w:val="24"/>
                <w:szCs w:val="24"/>
              </w:rPr>
              <w:t xml:space="preserve">2-1  </w:t>
            </w:r>
            <w:r>
              <w:rPr>
                <w:rFonts w:hint="eastAsia"/>
                <w:sz w:val="24"/>
                <w:szCs w:val="24"/>
              </w:rPr>
              <w:t>扩建主要内容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0"/>
              <w:gridCol w:w="1372"/>
              <w:gridCol w:w="1874"/>
              <w:gridCol w:w="1875"/>
              <w:gridCol w:w="1875"/>
            </w:tblGrid>
            <w:tr w:rsidR="000976D2" w:rsidTr="00FC198D">
              <w:trPr>
                <w:jc w:val="center"/>
              </w:trPr>
              <w:tc>
                <w:tcPr>
                  <w:tcW w:w="1040" w:type="dxa"/>
                </w:tcPr>
                <w:p w:rsidR="000976D2" w:rsidRDefault="000976D2" w:rsidP="00FC198D">
                  <w:pPr>
                    <w:pStyle w:val="a9"/>
                    <w:rPr>
                      <w:sz w:val="24"/>
                    </w:rPr>
                  </w:pPr>
                  <w:r>
                    <w:rPr>
                      <w:rFonts w:hint="eastAsia"/>
                      <w:b/>
                      <w:bCs/>
                    </w:rPr>
                    <w:t>序号</w:t>
                  </w:r>
                </w:p>
              </w:tc>
              <w:tc>
                <w:tcPr>
                  <w:tcW w:w="1372" w:type="dxa"/>
                </w:tcPr>
                <w:p w:rsidR="000976D2" w:rsidRDefault="000976D2" w:rsidP="00FC198D">
                  <w:pPr>
                    <w:pStyle w:val="a9"/>
                    <w:rPr>
                      <w:sz w:val="24"/>
                    </w:rPr>
                  </w:pPr>
                  <w:r>
                    <w:rPr>
                      <w:rFonts w:hint="eastAsia"/>
                      <w:b/>
                      <w:bCs/>
                    </w:rPr>
                    <w:t>类别</w:t>
                  </w:r>
                </w:p>
              </w:tc>
              <w:tc>
                <w:tcPr>
                  <w:tcW w:w="1874" w:type="dxa"/>
                </w:tcPr>
                <w:p w:rsidR="000976D2" w:rsidRDefault="000976D2" w:rsidP="00FC198D">
                  <w:pPr>
                    <w:pStyle w:val="a9"/>
                    <w:rPr>
                      <w:sz w:val="24"/>
                    </w:rPr>
                  </w:pPr>
                  <w:r>
                    <w:rPr>
                      <w:rFonts w:hint="eastAsia"/>
                      <w:b/>
                      <w:bCs/>
                    </w:rPr>
                    <w:t>名称</w:t>
                  </w:r>
                </w:p>
              </w:tc>
              <w:tc>
                <w:tcPr>
                  <w:tcW w:w="1875" w:type="dxa"/>
                </w:tcPr>
                <w:p w:rsidR="000976D2" w:rsidRDefault="000976D2" w:rsidP="00FC198D">
                  <w:pPr>
                    <w:pStyle w:val="a9"/>
                    <w:rPr>
                      <w:sz w:val="24"/>
                    </w:rPr>
                  </w:pPr>
                  <w:r>
                    <w:rPr>
                      <w:rFonts w:hint="eastAsia"/>
                      <w:b/>
                      <w:bCs/>
                    </w:rPr>
                    <w:t>数量</w:t>
                  </w:r>
                </w:p>
              </w:tc>
              <w:tc>
                <w:tcPr>
                  <w:tcW w:w="1875" w:type="dxa"/>
                </w:tcPr>
                <w:p w:rsidR="000976D2" w:rsidRDefault="000976D2" w:rsidP="00FC198D">
                  <w:pPr>
                    <w:pStyle w:val="a9"/>
                    <w:rPr>
                      <w:sz w:val="24"/>
                    </w:rPr>
                  </w:pPr>
                  <w:r>
                    <w:rPr>
                      <w:rFonts w:hint="eastAsia"/>
                      <w:b/>
                      <w:bCs/>
                    </w:rPr>
                    <w:t>备注</w:t>
                  </w:r>
                </w:p>
              </w:tc>
            </w:tr>
            <w:tr w:rsidR="000976D2" w:rsidTr="00FC198D">
              <w:trPr>
                <w:jc w:val="center"/>
              </w:trPr>
              <w:tc>
                <w:tcPr>
                  <w:tcW w:w="1040" w:type="dxa"/>
                  <w:vMerge w:val="restart"/>
                </w:tcPr>
                <w:p w:rsidR="000976D2" w:rsidRDefault="000976D2" w:rsidP="00FC198D">
                  <w:pPr>
                    <w:pStyle w:val="aa"/>
                    <w:rPr>
                      <w:b w:val="0"/>
                      <w:sz w:val="24"/>
                      <w:szCs w:val="24"/>
                    </w:rPr>
                  </w:pPr>
                  <w:r>
                    <w:rPr>
                      <w:rFonts w:hint="eastAsia"/>
                      <w:b w:val="0"/>
                      <w:sz w:val="24"/>
                      <w:szCs w:val="24"/>
                    </w:rPr>
                    <w:t>1</w:t>
                  </w:r>
                </w:p>
              </w:tc>
              <w:tc>
                <w:tcPr>
                  <w:tcW w:w="1372" w:type="dxa"/>
                  <w:vMerge w:val="restart"/>
                </w:tcPr>
                <w:p w:rsidR="000976D2" w:rsidRDefault="000976D2" w:rsidP="00FC198D">
                  <w:pPr>
                    <w:pStyle w:val="a9"/>
                    <w:rPr>
                      <w:sz w:val="24"/>
                    </w:rPr>
                  </w:pPr>
                  <w:r>
                    <w:rPr>
                      <w:rFonts w:hint="eastAsia"/>
                    </w:rPr>
                    <w:t>主要工程</w:t>
                  </w:r>
                </w:p>
              </w:tc>
              <w:tc>
                <w:tcPr>
                  <w:tcW w:w="1874" w:type="dxa"/>
                </w:tcPr>
                <w:p w:rsidR="000976D2" w:rsidRDefault="000976D2" w:rsidP="00FC198D">
                  <w:pPr>
                    <w:pStyle w:val="a9"/>
                    <w:rPr>
                      <w:sz w:val="24"/>
                    </w:rPr>
                  </w:pPr>
                  <w:r>
                    <w:rPr>
                      <w:rFonts w:hint="eastAsia"/>
                    </w:rPr>
                    <w:t>除锈池</w:t>
                  </w:r>
                </w:p>
              </w:tc>
              <w:tc>
                <w:tcPr>
                  <w:tcW w:w="1875" w:type="dxa"/>
                </w:tcPr>
                <w:p w:rsidR="000976D2" w:rsidRDefault="000976D2" w:rsidP="00FC198D">
                  <w:pPr>
                    <w:pStyle w:val="a9"/>
                    <w:rPr>
                      <w:sz w:val="24"/>
                    </w:rPr>
                  </w:pPr>
                  <w:r>
                    <w:rPr>
                      <w:rFonts w:hint="eastAsia"/>
                    </w:rPr>
                    <w:t>5</w:t>
                  </w:r>
                  <w:r>
                    <w:rPr>
                      <w:rFonts w:hint="eastAsia"/>
                    </w:rPr>
                    <w:t>个</w:t>
                  </w:r>
                </w:p>
              </w:tc>
              <w:tc>
                <w:tcPr>
                  <w:tcW w:w="1875" w:type="dxa"/>
                </w:tcPr>
                <w:p w:rsidR="000976D2" w:rsidRDefault="000976D2" w:rsidP="00FC198D">
                  <w:pPr>
                    <w:pStyle w:val="a9"/>
                    <w:rPr>
                      <w:sz w:val="24"/>
                    </w:rPr>
                  </w:pPr>
                  <w:r>
                    <w:rPr>
                      <w:rFonts w:hint="eastAsia"/>
                    </w:rPr>
                    <w:t>2.5m*1.8m*1.5m</w:t>
                  </w:r>
                </w:p>
              </w:tc>
            </w:tr>
            <w:tr w:rsidR="000976D2" w:rsidTr="00FC198D">
              <w:trPr>
                <w:jc w:val="center"/>
              </w:trPr>
              <w:tc>
                <w:tcPr>
                  <w:tcW w:w="1040" w:type="dxa"/>
                  <w:vMerge/>
                </w:tcPr>
                <w:p w:rsidR="000976D2" w:rsidRDefault="000976D2" w:rsidP="00FC198D">
                  <w:pPr>
                    <w:pStyle w:val="aa"/>
                    <w:rPr>
                      <w:b w:val="0"/>
                      <w:sz w:val="24"/>
                      <w:szCs w:val="24"/>
                    </w:rPr>
                  </w:pPr>
                </w:p>
              </w:tc>
              <w:tc>
                <w:tcPr>
                  <w:tcW w:w="1372" w:type="dxa"/>
                  <w:vMerge/>
                </w:tcPr>
                <w:p w:rsidR="000976D2" w:rsidRDefault="000976D2" w:rsidP="00FC198D">
                  <w:pPr>
                    <w:pStyle w:val="aa"/>
                    <w:rPr>
                      <w:b w:val="0"/>
                      <w:sz w:val="24"/>
                      <w:szCs w:val="24"/>
                    </w:rPr>
                  </w:pPr>
                </w:p>
              </w:tc>
              <w:tc>
                <w:tcPr>
                  <w:tcW w:w="1874" w:type="dxa"/>
                </w:tcPr>
                <w:p w:rsidR="000976D2" w:rsidRDefault="000976D2" w:rsidP="00FC198D">
                  <w:pPr>
                    <w:pStyle w:val="a9"/>
                    <w:rPr>
                      <w:sz w:val="24"/>
                    </w:rPr>
                  </w:pPr>
                  <w:r>
                    <w:rPr>
                      <w:rFonts w:hint="eastAsia"/>
                    </w:rPr>
                    <w:t>清洗池</w:t>
                  </w:r>
                </w:p>
              </w:tc>
              <w:tc>
                <w:tcPr>
                  <w:tcW w:w="1875" w:type="dxa"/>
                </w:tcPr>
                <w:p w:rsidR="000976D2" w:rsidRDefault="000976D2" w:rsidP="00FC198D">
                  <w:pPr>
                    <w:pStyle w:val="a9"/>
                    <w:rPr>
                      <w:sz w:val="24"/>
                    </w:rPr>
                  </w:pPr>
                  <w:r>
                    <w:rPr>
                      <w:rFonts w:hint="eastAsia"/>
                    </w:rPr>
                    <w:t>5</w:t>
                  </w:r>
                  <w:r>
                    <w:rPr>
                      <w:rFonts w:hint="eastAsia"/>
                    </w:rPr>
                    <w:t>个</w:t>
                  </w:r>
                </w:p>
              </w:tc>
              <w:tc>
                <w:tcPr>
                  <w:tcW w:w="1875" w:type="dxa"/>
                </w:tcPr>
                <w:p w:rsidR="000976D2" w:rsidRDefault="000976D2" w:rsidP="00FC198D">
                  <w:pPr>
                    <w:jc w:val="center"/>
                    <w:rPr>
                      <w:sz w:val="24"/>
                    </w:rPr>
                  </w:pPr>
                  <w:r>
                    <w:rPr>
                      <w:rFonts w:ascii="Times New Roman" w:hAnsi="Times New Roman"/>
                    </w:rPr>
                    <w:t>2.5m*1.8m*1.5m</w:t>
                  </w:r>
                </w:p>
              </w:tc>
            </w:tr>
            <w:tr w:rsidR="000976D2" w:rsidTr="00FC198D">
              <w:trPr>
                <w:jc w:val="center"/>
              </w:trPr>
              <w:tc>
                <w:tcPr>
                  <w:tcW w:w="1040" w:type="dxa"/>
                  <w:vMerge/>
                </w:tcPr>
                <w:p w:rsidR="000976D2" w:rsidRDefault="000976D2" w:rsidP="00FC198D">
                  <w:pPr>
                    <w:pStyle w:val="aa"/>
                    <w:rPr>
                      <w:b w:val="0"/>
                      <w:sz w:val="24"/>
                      <w:szCs w:val="24"/>
                    </w:rPr>
                  </w:pPr>
                </w:p>
              </w:tc>
              <w:tc>
                <w:tcPr>
                  <w:tcW w:w="1372" w:type="dxa"/>
                  <w:vMerge/>
                </w:tcPr>
                <w:p w:rsidR="000976D2" w:rsidRDefault="000976D2" w:rsidP="00FC198D">
                  <w:pPr>
                    <w:pStyle w:val="aa"/>
                    <w:rPr>
                      <w:b w:val="0"/>
                      <w:sz w:val="24"/>
                      <w:szCs w:val="24"/>
                    </w:rPr>
                  </w:pPr>
                </w:p>
              </w:tc>
              <w:tc>
                <w:tcPr>
                  <w:tcW w:w="1874" w:type="dxa"/>
                </w:tcPr>
                <w:p w:rsidR="000976D2" w:rsidRDefault="000976D2" w:rsidP="00FC198D">
                  <w:pPr>
                    <w:pStyle w:val="a9"/>
                    <w:rPr>
                      <w:sz w:val="24"/>
                    </w:rPr>
                  </w:pPr>
                  <w:r>
                    <w:rPr>
                      <w:rFonts w:hint="eastAsia"/>
                    </w:rPr>
                    <w:t>石灰池</w:t>
                  </w:r>
                </w:p>
              </w:tc>
              <w:tc>
                <w:tcPr>
                  <w:tcW w:w="1875" w:type="dxa"/>
                </w:tcPr>
                <w:p w:rsidR="000976D2" w:rsidRDefault="000976D2" w:rsidP="00FC198D">
                  <w:pPr>
                    <w:pStyle w:val="a9"/>
                    <w:rPr>
                      <w:sz w:val="24"/>
                    </w:rPr>
                  </w:pPr>
                  <w:r>
                    <w:rPr>
                      <w:rFonts w:hint="eastAsia"/>
                    </w:rPr>
                    <w:t>2</w:t>
                  </w:r>
                  <w:r>
                    <w:rPr>
                      <w:rFonts w:hint="eastAsia"/>
                    </w:rPr>
                    <w:t>个</w:t>
                  </w:r>
                </w:p>
              </w:tc>
              <w:tc>
                <w:tcPr>
                  <w:tcW w:w="1875" w:type="dxa"/>
                </w:tcPr>
                <w:p w:rsidR="000976D2" w:rsidRDefault="000976D2" w:rsidP="00FC198D">
                  <w:pPr>
                    <w:jc w:val="center"/>
                    <w:rPr>
                      <w:sz w:val="24"/>
                    </w:rPr>
                  </w:pPr>
                  <w:r>
                    <w:rPr>
                      <w:rFonts w:ascii="Times New Roman" w:hAnsi="Times New Roman"/>
                    </w:rPr>
                    <w:t>2.5m*1.8m*1.5m</w:t>
                  </w:r>
                </w:p>
              </w:tc>
            </w:tr>
            <w:tr w:rsidR="000976D2" w:rsidTr="00FC198D">
              <w:trPr>
                <w:jc w:val="center"/>
              </w:trPr>
              <w:tc>
                <w:tcPr>
                  <w:tcW w:w="1040" w:type="dxa"/>
                  <w:vMerge/>
                </w:tcPr>
                <w:p w:rsidR="000976D2" w:rsidRDefault="000976D2" w:rsidP="00FC198D">
                  <w:pPr>
                    <w:pStyle w:val="aa"/>
                    <w:rPr>
                      <w:b w:val="0"/>
                      <w:sz w:val="24"/>
                      <w:szCs w:val="24"/>
                    </w:rPr>
                  </w:pPr>
                </w:p>
              </w:tc>
              <w:tc>
                <w:tcPr>
                  <w:tcW w:w="1372" w:type="dxa"/>
                  <w:vMerge/>
                </w:tcPr>
                <w:p w:rsidR="000976D2" w:rsidRDefault="000976D2" w:rsidP="00FC198D">
                  <w:pPr>
                    <w:pStyle w:val="aa"/>
                    <w:rPr>
                      <w:b w:val="0"/>
                      <w:sz w:val="24"/>
                      <w:szCs w:val="24"/>
                    </w:rPr>
                  </w:pPr>
                </w:p>
              </w:tc>
              <w:tc>
                <w:tcPr>
                  <w:tcW w:w="1874" w:type="dxa"/>
                </w:tcPr>
                <w:p w:rsidR="000976D2" w:rsidRDefault="000976D2" w:rsidP="00FC198D">
                  <w:pPr>
                    <w:pStyle w:val="a9"/>
                    <w:rPr>
                      <w:sz w:val="24"/>
                    </w:rPr>
                  </w:pPr>
                  <w:r>
                    <w:rPr>
                      <w:rFonts w:hint="eastAsia"/>
                    </w:rPr>
                    <w:t>污水处理设施</w:t>
                  </w:r>
                </w:p>
              </w:tc>
              <w:tc>
                <w:tcPr>
                  <w:tcW w:w="1875" w:type="dxa"/>
                </w:tcPr>
                <w:p w:rsidR="000976D2" w:rsidRDefault="000976D2" w:rsidP="00FC198D">
                  <w:pPr>
                    <w:pStyle w:val="a9"/>
                    <w:rPr>
                      <w:sz w:val="24"/>
                    </w:rPr>
                  </w:pPr>
                  <w:r>
                    <w:rPr>
                      <w:rFonts w:hint="eastAsia"/>
                    </w:rPr>
                    <w:t>1</w:t>
                  </w:r>
                  <w:r>
                    <w:rPr>
                      <w:rFonts w:hint="eastAsia"/>
                    </w:rPr>
                    <w:t>套</w:t>
                  </w:r>
                </w:p>
              </w:tc>
              <w:tc>
                <w:tcPr>
                  <w:tcW w:w="1875" w:type="dxa"/>
                </w:tcPr>
                <w:p w:rsidR="000976D2" w:rsidRDefault="000976D2" w:rsidP="00FC198D">
                  <w:pPr>
                    <w:jc w:val="center"/>
                    <w:rPr>
                      <w:sz w:val="24"/>
                    </w:rPr>
                  </w:pPr>
                  <w:r>
                    <w:rPr>
                      <w:rFonts w:ascii="Times New Roman" w:hAnsi="Times New Roman"/>
                    </w:rPr>
                    <w:t>2.5m*1.8m*1.5m</w:t>
                  </w:r>
                </w:p>
              </w:tc>
            </w:tr>
            <w:tr w:rsidR="000976D2" w:rsidTr="00FC198D">
              <w:trPr>
                <w:jc w:val="center"/>
              </w:trPr>
              <w:tc>
                <w:tcPr>
                  <w:tcW w:w="1040" w:type="dxa"/>
                </w:tcPr>
                <w:p w:rsidR="000976D2" w:rsidRDefault="000976D2" w:rsidP="00FC198D">
                  <w:pPr>
                    <w:pStyle w:val="aa"/>
                    <w:rPr>
                      <w:b w:val="0"/>
                      <w:sz w:val="24"/>
                      <w:szCs w:val="24"/>
                    </w:rPr>
                  </w:pPr>
                  <w:r>
                    <w:rPr>
                      <w:rFonts w:hint="eastAsia"/>
                      <w:b w:val="0"/>
                      <w:sz w:val="24"/>
                      <w:szCs w:val="24"/>
                    </w:rPr>
                    <w:t>2</w:t>
                  </w:r>
                </w:p>
              </w:tc>
              <w:tc>
                <w:tcPr>
                  <w:tcW w:w="1372" w:type="dxa"/>
                </w:tcPr>
                <w:p w:rsidR="000976D2" w:rsidRDefault="000976D2" w:rsidP="00FC198D">
                  <w:pPr>
                    <w:pStyle w:val="a9"/>
                    <w:rPr>
                      <w:sz w:val="24"/>
                    </w:rPr>
                  </w:pPr>
                  <w:r>
                    <w:rPr>
                      <w:rFonts w:hint="eastAsia"/>
                    </w:rPr>
                    <w:t>生产设备</w:t>
                  </w:r>
                </w:p>
              </w:tc>
              <w:tc>
                <w:tcPr>
                  <w:tcW w:w="1874" w:type="dxa"/>
                </w:tcPr>
                <w:p w:rsidR="000976D2" w:rsidRDefault="000976D2" w:rsidP="00FC198D">
                  <w:pPr>
                    <w:pStyle w:val="a9"/>
                    <w:rPr>
                      <w:sz w:val="24"/>
                    </w:rPr>
                  </w:pPr>
                  <w:r>
                    <w:rPr>
                      <w:rFonts w:hint="eastAsia"/>
                    </w:rPr>
                    <w:t>吊机</w:t>
                  </w:r>
                </w:p>
              </w:tc>
              <w:tc>
                <w:tcPr>
                  <w:tcW w:w="1875" w:type="dxa"/>
                </w:tcPr>
                <w:p w:rsidR="000976D2" w:rsidRDefault="000976D2" w:rsidP="00FC198D">
                  <w:pPr>
                    <w:pStyle w:val="a9"/>
                    <w:rPr>
                      <w:sz w:val="24"/>
                    </w:rPr>
                  </w:pPr>
                  <w:r>
                    <w:rPr>
                      <w:rFonts w:hint="eastAsia"/>
                    </w:rPr>
                    <w:t>4</w:t>
                  </w:r>
                  <w:r>
                    <w:rPr>
                      <w:rFonts w:hint="eastAsia"/>
                    </w:rPr>
                    <w:t>台</w:t>
                  </w:r>
                </w:p>
              </w:tc>
              <w:tc>
                <w:tcPr>
                  <w:tcW w:w="1875" w:type="dxa"/>
                </w:tcPr>
                <w:p w:rsidR="000976D2" w:rsidRDefault="000976D2" w:rsidP="00FC198D">
                  <w:pPr>
                    <w:pStyle w:val="a9"/>
                    <w:rPr>
                      <w:sz w:val="24"/>
                    </w:rPr>
                  </w:pPr>
                  <w:r>
                    <w:rPr>
                      <w:rFonts w:hint="eastAsia"/>
                    </w:rPr>
                    <w:t>2</w:t>
                  </w:r>
                  <w:r>
                    <w:rPr>
                      <w:rFonts w:hint="eastAsia"/>
                    </w:rPr>
                    <w:t>吨型</w:t>
                  </w:r>
                </w:p>
              </w:tc>
            </w:tr>
          </w:tbl>
          <w:p w:rsidR="000976D2" w:rsidRPr="00E81C10" w:rsidRDefault="000976D2" w:rsidP="000976D2">
            <w:pPr>
              <w:spacing w:line="360" w:lineRule="exact"/>
              <w:ind w:firstLineChars="200" w:firstLine="440"/>
            </w:pPr>
          </w:p>
        </w:tc>
      </w:tr>
      <w:tr w:rsidR="006F2156" w:rsidRPr="00E81C10" w:rsidTr="00873E99">
        <w:trPr>
          <w:cantSplit/>
          <w:trHeight w:val="4255"/>
          <w:jc w:val="center"/>
        </w:trPr>
        <w:tc>
          <w:tcPr>
            <w:tcW w:w="9028" w:type="dxa"/>
          </w:tcPr>
          <w:p w:rsidR="006F2156" w:rsidRPr="00E81C10" w:rsidRDefault="006F2156" w:rsidP="00DA13E1">
            <w:pPr>
              <w:spacing w:beforeLines="20" w:line="360" w:lineRule="auto"/>
              <w:rPr>
                <w:rFonts w:ascii="Times New Roman" w:eastAsia="宋体" w:hAnsi="Times New Roman"/>
                <w:color w:val="000000"/>
                <w:sz w:val="21"/>
                <w:szCs w:val="21"/>
              </w:rPr>
            </w:pPr>
            <w:r w:rsidRPr="00E81C10">
              <w:rPr>
                <w:rFonts w:ascii="Times New Roman" w:eastAsia="宋体" w:hAnsi="宋体"/>
                <w:color w:val="000000"/>
                <w:sz w:val="21"/>
                <w:szCs w:val="21"/>
              </w:rPr>
              <w:t>原辅材料消耗：</w:t>
            </w:r>
          </w:p>
          <w:p w:rsidR="006F2156" w:rsidRDefault="000976D2" w:rsidP="00DA13E1">
            <w:pPr>
              <w:spacing w:beforeLines="20" w:line="360" w:lineRule="auto"/>
              <w:rPr>
                <w:rFonts w:ascii="Times New Roman" w:eastAsia="宋体" w:hAnsi="Times New Roman"/>
                <w:color w:val="000000"/>
                <w:sz w:val="21"/>
                <w:szCs w:val="21"/>
              </w:rPr>
            </w:pPr>
            <w:r>
              <w:rPr>
                <w:rFonts w:ascii="Times New Roman" w:eastAsia="宋体" w:hAnsi="Times New Roman" w:hint="eastAsia"/>
                <w:color w:val="000000"/>
                <w:sz w:val="21"/>
                <w:szCs w:val="21"/>
              </w:rPr>
              <w:t>盐酸</w:t>
            </w:r>
            <w:r>
              <w:rPr>
                <w:rFonts w:ascii="Times New Roman" w:eastAsia="宋体" w:hAnsi="Times New Roman" w:hint="eastAsia"/>
                <w:color w:val="000000"/>
                <w:sz w:val="21"/>
                <w:szCs w:val="21"/>
              </w:rPr>
              <w:t>12</w:t>
            </w:r>
            <w:r>
              <w:rPr>
                <w:rFonts w:ascii="Times New Roman" w:eastAsia="宋体" w:hAnsi="Times New Roman" w:hint="eastAsia"/>
                <w:color w:val="000000"/>
                <w:sz w:val="21"/>
                <w:szCs w:val="21"/>
              </w:rPr>
              <w:t>吨</w:t>
            </w:r>
            <w:r>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年，浓度约</w:t>
            </w:r>
            <w:r>
              <w:rPr>
                <w:rFonts w:ascii="Times New Roman" w:eastAsia="宋体" w:hAnsi="Times New Roman" w:hint="eastAsia"/>
                <w:color w:val="000000"/>
                <w:sz w:val="21"/>
                <w:szCs w:val="21"/>
              </w:rPr>
              <w:t>35%</w:t>
            </w:r>
            <w:r>
              <w:rPr>
                <w:rFonts w:ascii="Times New Roman" w:eastAsia="宋体" w:hAnsi="Times New Roman" w:hint="eastAsia"/>
                <w:color w:val="000000"/>
                <w:sz w:val="21"/>
                <w:szCs w:val="21"/>
              </w:rPr>
              <w:t>。</w:t>
            </w:r>
          </w:p>
          <w:p w:rsidR="00E81C10" w:rsidRDefault="00E81C10" w:rsidP="00DA13E1">
            <w:pPr>
              <w:spacing w:beforeLines="20" w:line="360" w:lineRule="auto"/>
            </w:pPr>
          </w:p>
          <w:p w:rsidR="0055292B" w:rsidRDefault="0055292B" w:rsidP="00DA13E1">
            <w:pPr>
              <w:spacing w:beforeLines="20" w:line="360" w:lineRule="auto"/>
              <w:rPr>
                <w:rFonts w:ascii="Times New Roman" w:eastAsia="宋体" w:hAnsi="Times New Roman"/>
                <w:color w:val="000000"/>
                <w:sz w:val="21"/>
                <w:szCs w:val="21"/>
              </w:rPr>
            </w:pPr>
          </w:p>
          <w:p w:rsidR="00262CA6" w:rsidRDefault="00262CA6" w:rsidP="00DA13E1">
            <w:pPr>
              <w:spacing w:beforeLines="20" w:line="360" w:lineRule="auto"/>
              <w:rPr>
                <w:rFonts w:ascii="Times New Roman" w:eastAsia="宋体" w:hAnsi="Times New Roman"/>
                <w:color w:val="000000"/>
                <w:sz w:val="21"/>
                <w:szCs w:val="21"/>
              </w:rPr>
            </w:pPr>
          </w:p>
          <w:p w:rsidR="00262CA6" w:rsidRDefault="00262CA6" w:rsidP="00DA13E1">
            <w:pPr>
              <w:spacing w:beforeLines="20" w:line="360" w:lineRule="auto"/>
              <w:rPr>
                <w:rFonts w:ascii="Times New Roman" w:eastAsia="宋体" w:hAnsi="Times New Roman"/>
                <w:color w:val="000000"/>
                <w:sz w:val="21"/>
                <w:szCs w:val="21"/>
              </w:rPr>
            </w:pPr>
          </w:p>
          <w:p w:rsidR="00262CA6" w:rsidRPr="00E81C10" w:rsidRDefault="00262CA6" w:rsidP="00DA13E1">
            <w:pPr>
              <w:spacing w:beforeLines="20" w:line="360" w:lineRule="auto"/>
              <w:rPr>
                <w:rFonts w:ascii="Times New Roman" w:eastAsia="宋体" w:hAnsi="Times New Roman"/>
                <w:color w:val="000000"/>
                <w:sz w:val="21"/>
                <w:szCs w:val="21"/>
              </w:rPr>
            </w:pPr>
          </w:p>
        </w:tc>
      </w:tr>
      <w:tr w:rsidR="006F2156" w:rsidRPr="0098665C" w:rsidTr="00873E99">
        <w:trPr>
          <w:cantSplit/>
          <w:trHeight w:val="4457"/>
          <w:jc w:val="center"/>
        </w:trPr>
        <w:tc>
          <w:tcPr>
            <w:tcW w:w="9028" w:type="dxa"/>
          </w:tcPr>
          <w:p w:rsidR="006F2156" w:rsidRDefault="006F2156" w:rsidP="00DA13E1">
            <w:pPr>
              <w:spacing w:beforeLines="20" w:line="360" w:lineRule="auto"/>
              <w:rPr>
                <w:rFonts w:ascii="Times New Roman" w:eastAsia="宋体" w:hAnsi="宋体"/>
                <w:color w:val="000000"/>
                <w:sz w:val="21"/>
                <w:szCs w:val="21"/>
              </w:rPr>
            </w:pPr>
            <w:r w:rsidRPr="0098665C">
              <w:rPr>
                <w:rFonts w:ascii="Times New Roman" w:eastAsia="宋体" w:hAnsi="宋体"/>
                <w:color w:val="000000"/>
                <w:sz w:val="21"/>
                <w:szCs w:val="21"/>
              </w:rPr>
              <w:lastRenderedPageBreak/>
              <w:t>主要工艺流程及产物环节</w:t>
            </w:r>
          </w:p>
          <w:p w:rsidR="00E65BFD" w:rsidRPr="00E65BFD" w:rsidRDefault="00E65BFD" w:rsidP="00DA13E1">
            <w:pPr>
              <w:spacing w:beforeLines="20" w:line="360" w:lineRule="auto"/>
              <w:rPr>
                <w:rFonts w:ascii="Times New Roman" w:eastAsia="宋体" w:hAnsi="Times New Roman"/>
                <w:color w:val="000000"/>
                <w:sz w:val="21"/>
                <w:szCs w:val="21"/>
              </w:rPr>
            </w:pPr>
            <w:r w:rsidRPr="00E65BFD">
              <w:rPr>
                <w:rFonts w:ascii="Times New Roman" w:eastAsia="宋体" w:hAnsi="Times New Roman" w:hint="eastAsia"/>
                <w:color w:val="000000"/>
                <w:sz w:val="21"/>
                <w:szCs w:val="21"/>
              </w:rPr>
              <w:t>项目生产工艺流程如下：</w:t>
            </w:r>
          </w:p>
          <w:p w:rsidR="00E65BFD" w:rsidRDefault="000976D2" w:rsidP="00DA13E1">
            <w:pPr>
              <w:spacing w:beforeLines="20" w:line="360" w:lineRule="auto"/>
              <w:jc w:val="center"/>
              <w:rPr>
                <w:rFonts w:ascii="Times New Roman" w:eastAsia="宋体" w:hAnsi="Times New Roman"/>
                <w:color w:val="000000"/>
                <w:sz w:val="21"/>
                <w:szCs w:val="21"/>
              </w:rPr>
            </w:pPr>
            <w:r>
              <w:object w:dxaOrig="7995" w:dyaOrig="2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35pt;height:143.35pt" o:ole="">
                  <v:imagedata r:id="rId9" o:title=""/>
                </v:shape>
                <o:OLEObject Type="Embed" ProgID="PBrush" ShapeID="_x0000_i1025" DrawAspect="Content" ObjectID="_1601735346" r:id="rId10"/>
              </w:object>
            </w:r>
          </w:p>
          <w:p w:rsidR="00E65BFD" w:rsidRDefault="000976D2" w:rsidP="00DA13E1">
            <w:pPr>
              <w:spacing w:beforeLines="20" w:line="360" w:lineRule="auto"/>
              <w:ind w:firstLineChars="200" w:firstLine="420"/>
              <w:rPr>
                <w:rFonts w:ascii="Times New Roman" w:eastAsia="宋体" w:hAnsi="Times New Roman"/>
                <w:color w:val="000000"/>
                <w:sz w:val="21"/>
                <w:szCs w:val="21"/>
              </w:rPr>
            </w:pPr>
            <w:r>
              <w:rPr>
                <w:rFonts w:ascii="Times New Roman" w:eastAsia="宋体" w:hAnsi="Times New Roman" w:hint="eastAsia"/>
                <w:color w:val="000000"/>
                <w:sz w:val="21"/>
                <w:szCs w:val="21"/>
              </w:rPr>
              <w:t>酸洗除锈</w:t>
            </w:r>
            <w:r w:rsidR="00262CA6">
              <w:rPr>
                <w:rFonts w:ascii="Times New Roman" w:eastAsia="宋体" w:hAnsi="Times New Roman" w:hint="eastAsia"/>
                <w:color w:val="000000"/>
                <w:sz w:val="21"/>
                <w:szCs w:val="21"/>
              </w:rPr>
              <w:t>：</w:t>
            </w:r>
            <w:r>
              <w:rPr>
                <w:rFonts w:ascii="Times New Roman" w:eastAsia="宋体" w:hAnsi="Times New Roman" w:hint="eastAsia"/>
                <w:color w:val="000000"/>
                <w:sz w:val="21"/>
                <w:szCs w:val="21"/>
              </w:rPr>
              <w:t>产生酸雾废气和除锈废液</w:t>
            </w:r>
            <w:r w:rsidR="00262CA6">
              <w:rPr>
                <w:rFonts w:ascii="Times New Roman" w:eastAsia="宋体" w:hAnsi="Times New Roman" w:hint="eastAsia"/>
                <w:color w:val="000000"/>
                <w:sz w:val="21"/>
                <w:szCs w:val="21"/>
              </w:rPr>
              <w:t>。</w:t>
            </w:r>
          </w:p>
          <w:p w:rsidR="00262CA6" w:rsidRDefault="000976D2" w:rsidP="00DA13E1">
            <w:pPr>
              <w:spacing w:beforeLines="20" w:line="360" w:lineRule="auto"/>
              <w:ind w:firstLineChars="200" w:firstLine="420"/>
              <w:rPr>
                <w:rFonts w:ascii="Times New Roman" w:eastAsia="宋体" w:hAnsi="Times New Roman"/>
                <w:color w:val="000000"/>
                <w:sz w:val="21"/>
                <w:szCs w:val="21"/>
              </w:rPr>
            </w:pPr>
            <w:r>
              <w:rPr>
                <w:rFonts w:ascii="Times New Roman" w:eastAsia="宋体" w:hAnsi="Times New Roman" w:hint="eastAsia"/>
                <w:color w:val="000000"/>
                <w:sz w:val="21"/>
                <w:szCs w:val="21"/>
              </w:rPr>
              <w:t>水洗</w:t>
            </w:r>
            <w:r w:rsidR="00262CA6">
              <w:rPr>
                <w:rFonts w:ascii="Times New Roman" w:eastAsia="宋体" w:hAnsi="Times New Roman" w:hint="eastAsia"/>
                <w:color w:val="000000"/>
                <w:sz w:val="21"/>
                <w:szCs w:val="21"/>
              </w:rPr>
              <w:t>：</w:t>
            </w:r>
            <w:r w:rsidR="00ED4D1D">
              <w:rPr>
                <w:rFonts w:ascii="Times New Roman" w:eastAsia="宋体" w:hAnsi="Times New Roman" w:hint="eastAsia"/>
                <w:color w:val="000000"/>
                <w:sz w:val="21"/>
                <w:szCs w:val="21"/>
              </w:rPr>
              <w:t>产生酸性废水</w:t>
            </w:r>
            <w:r w:rsidR="00262CA6">
              <w:rPr>
                <w:rFonts w:ascii="Times New Roman" w:eastAsia="宋体" w:hAnsi="Times New Roman" w:hint="eastAsia"/>
                <w:color w:val="000000"/>
                <w:sz w:val="21"/>
                <w:szCs w:val="21"/>
              </w:rPr>
              <w:t>。</w:t>
            </w:r>
          </w:p>
          <w:p w:rsidR="00ED4D1D" w:rsidRDefault="00ED4D1D" w:rsidP="00DA13E1">
            <w:pPr>
              <w:spacing w:beforeLines="20" w:line="360" w:lineRule="auto"/>
              <w:ind w:firstLineChars="200" w:firstLine="420"/>
              <w:rPr>
                <w:rFonts w:ascii="Times New Roman" w:eastAsia="宋体" w:hAnsi="Times New Roman"/>
                <w:color w:val="000000"/>
                <w:sz w:val="21"/>
                <w:szCs w:val="21"/>
              </w:rPr>
            </w:pPr>
            <w:r>
              <w:rPr>
                <w:rFonts w:ascii="Times New Roman" w:eastAsia="宋体" w:hAnsi="Times New Roman" w:hint="eastAsia"/>
                <w:color w:val="000000"/>
                <w:sz w:val="21"/>
                <w:szCs w:val="21"/>
              </w:rPr>
              <w:t>污水处理：产生污泥废渣。</w:t>
            </w:r>
          </w:p>
          <w:p w:rsidR="00772E54" w:rsidRDefault="00772E54" w:rsidP="00DA13E1">
            <w:pPr>
              <w:spacing w:beforeLines="20" w:line="360" w:lineRule="auto"/>
              <w:ind w:firstLineChars="200" w:firstLine="420"/>
              <w:rPr>
                <w:rFonts w:ascii="Times New Roman" w:eastAsia="宋体" w:hAnsi="Times New Roman"/>
                <w:color w:val="000000"/>
                <w:sz w:val="21"/>
                <w:szCs w:val="21"/>
              </w:rPr>
            </w:pPr>
          </w:p>
          <w:p w:rsidR="00772E54" w:rsidRDefault="00772E54" w:rsidP="00DA13E1">
            <w:pPr>
              <w:spacing w:beforeLines="20" w:line="360" w:lineRule="auto"/>
              <w:ind w:firstLineChars="200" w:firstLine="420"/>
              <w:rPr>
                <w:rFonts w:ascii="Times New Roman" w:eastAsia="宋体" w:hAnsi="Times New Roman"/>
                <w:color w:val="000000"/>
                <w:sz w:val="21"/>
                <w:szCs w:val="21"/>
              </w:rPr>
            </w:pPr>
          </w:p>
          <w:p w:rsidR="00772E54" w:rsidRDefault="00772E54"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262CA6" w:rsidRDefault="00262CA6" w:rsidP="00DA13E1">
            <w:pPr>
              <w:spacing w:beforeLines="20" w:line="360" w:lineRule="auto"/>
              <w:ind w:firstLineChars="200" w:firstLine="420"/>
              <w:rPr>
                <w:rFonts w:ascii="Times New Roman" w:eastAsia="宋体" w:hAnsi="Times New Roman"/>
                <w:color w:val="000000"/>
                <w:sz w:val="21"/>
                <w:szCs w:val="21"/>
              </w:rPr>
            </w:pPr>
          </w:p>
          <w:p w:rsidR="00772E54" w:rsidRDefault="00772E54" w:rsidP="00DA13E1">
            <w:pPr>
              <w:spacing w:beforeLines="20" w:line="360" w:lineRule="auto"/>
              <w:ind w:firstLineChars="200" w:firstLine="420"/>
              <w:rPr>
                <w:rFonts w:ascii="Times New Roman" w:eastAsia="宋体" w:hAnsi="Times New Roman"/>
                <w:color w:val="000000"/>
                <w:sz w:val="21"/>
                <w:szCs w:val="21"/>
              </w:rPr>
            </w:pPr>
          </w:p>
          <w:p w:rsidR="00772E54" w:rsidRPr="00E65BFD" w:rsidRDefault="00772E54" w:rsidP="00DA13E1">
            <w:pPr>
              <w:spacing w:beforeLines="20" w:line="360" w:lineRule="auto"/>
              <w:ind w:firstLineChars="200" w:firstLine="420"/>
              <w:rPr>
                <w:rFonts w:ascii="Times New Roman" w:eastAsia="宋体" w:hAnsi="Times New Roman"/>
                <w:color w:val="000000"/>
                <w:sz w:val="21"/>
                <w:szCs w:val="21"/>
              </w:rPr>
            </w:pPr>
          </w:p>
        </w:tc>
      </w:tr>
    </w:tbl>
    <w:p w:rsidR="006F2156" w:rsidRPr="0098665C" w:rsidRDefault="006F2156" w:rsidP="006F2156">
      <w:pPr>
        <w:spacing w:line="360" w:lineRule="auto"/>
        <w:rPr>
          <w:rFonts w:ascii="Times New Roman" w:eastAsia="仿宋_GB2312" w:hAnsi="Times New Roman"/>
          <w:color w:val="000000"/>
          <w:sz w:val="21"/>
          <w:szCs w:val="21"/>
        </w:rPr>
        <w:sectPr w:rsidR="006F2156" w:rsidRPr="0098665C">
          <w:pgSz w:w="11906" w:h="16838"/>
          <w:pgMar w:top="1440" w:right="1800" w:bottom="1440" w:left="1800" w:header="708" w:footer="708" w:gutter="0"/>
          <w:cols w:space="720"/>
          <w:docGrid w:linePitch="360"/>
        </w:sectPr>
      </w:pPr>
    </w:p>
    <w:p w:rsidR="006F2156" w:rsidRPr="0098665C" w:rsidRDefault="006F2156" w:rsidP="006F2156">
      <w:pPr>
        <w:spacing w:after="0" w:line="360" w:lineRule="auto"/>
        <w:rPr>
          <w:rFonts w:ascii="Times New Roman" w:eastAsia="仿宋_GB2312" w:hAnsi="Times New Roman"/>
          <w:b/>
          <w:color w:val="000000"/>
          <w:sz w:val="21"/>
          <w:szCs w:val="21"/>
        </w:rPr>
      </w:pPr>
      <w:r w:rsidRPr="0098665C">
        <w:rPr>
          <w:rFonts w:ascii="Times New Roman" w:eastAsia="仿宋_GB2312"/>
          <w:b/>
          <w:color w:val="000000"/>
          <w:sz w:val="21"/>
          <w:szCs w:val="21"/>
        </w:rPr>
        <w:lastRenderedPageBreak/>
        <w:t>表三</w:t>
      </w:r>
    </w:p>
    <w:tbl>
      <w:tblPr>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4"/>
      </w:tblGrid>
      <w:tr w:rsidR="006F2156" w:rsidRPr="0098665C" w:rsidTr="00E81D64">
        <w:trPr>
          <w:cantSplit/>
          <w:trHeight w:val="13135"/>
          <w:jc w:val="center"/>
        </w:trPr>
        <w:tc>
          <w:tcPr>
            <w:tcW w:w="8924" w:type="dxa"/>
          </w:tcPr>
          <w:p w:rsidR="006F2156" w:rsidRDefault="006F2156" w:rsidP="00873E99">
            <w:pPr>
              <w:spacing w:line="360" w:lineRule="exact"/>
              <w:rPr>
                <w:rFonts w:ascii="Times New Roman" w:eastAsia="宋体" w:hAnsi="宋体"/>
                <w:color w:val="000000"/>
                <w:sz w:val="21"/>
                <w:szCs w:val="21"/>
              </w:rPr>
            </w:pPr>
            <w:r w:rsidRPr="0098665C">
              <w:rPr>
                <w:rFonts w:ascii="Times New Roman" w:eastAsia="宋体" w:hAnsi="宋体"/>
                <w:color w:val="000000"/>
                <w:sz w:val="21"/>
                <w:szCs w:val="21"/>
              </w:rPr>
              <w:t>主要污染源、污染物处理和排放</w:t>
            </w:r>
          </w:p>
          <w:p w:rsidR="00D94210" w:rsidRDefault="00ED4D1D" w:rsidP="00D94210">
            <w:pPr>
              <w:spacing w:line="360" w:lineRule="exact"/>
              <w:ind w:firstLineChars="200" w:firstLine="420"/>
              <w:rPr>
                <w:rFonts w:ascii="Times New Roman" w:eastAsia="宋体" w:hAnsi="Times New Roman"/>
                <w:color w:val="000000"/>
                <w:sz w:val="21"/>
                <w:szCs w:val="21"/>
              </w:rPr>
            </w:pPr>
            <w:r>
              <w:rPr>
                <w:rFonts w:ascii="Times New Roman" w:eastAsia="宋体" w:hAnsi="Times New Roman" w:hint="eastAsia"/>
                <w:color w:val="000000"/>
                <w:sz w:val="21"/>
                <w:szCs w:val="21"/>
              </w:rPr>
              <w:t>酸洗废气：</w:t>
            </w:r>
            <w:r w:rsidR="00C115B5">
              <w:rPr>
                <w:rFonts w:ascii="Times New Roman" w:eastAsia="宋体" w:hAnsi="Times New Roman" w:hint="eastAsia"/>
                <w:color w:val="000000"/>
                <w:sz w:val="21"/>
                <w:szCs w:val="21"/>
              </w:rPr>
              <w:t>经碱液喷淋后经</w:t>
            </w:r>
            <w:r w:rsidR="00C115B5">
              <w:rPr>
                <w:rFonts w:ascii="Times New Roman" w:eastAsia="宋体" w:hAnsi="Times New Roman" w:hint="eastAsia"/>
                <w:color w:val="000000"/>
                <w:sz w:val="21"/>
                <w:szCs w:val="21"/>
              </w:rPr>
              <w:t>3</w:t>
            </w:r>
            <w:r w:rsidR="00C115B5">
              <w:rPr>
                <w:rFonts w:ascii="Times New Roman" w:eastAsia="宋体" w:hAnsi="Times New Roman" w:hint="eastAsia"/>
                <w:color w:val="000000"/>
                <w:sz w:val="21"/>
                <w:szCs w:val="21"/>
              </w:rPr>
              <w:t>个</w:t>
            </w:r>
            <w:r w:rsidR="00C115B5">
              <w:rPr>
                <w:rFonts w:ascii="Times New Roman" w:eastAsia="宋体" w:hAnsi="Times New Roman" w:hint="eastAsia"/>
                <w:color w:val="000000"/>
                <w:sz w:val="21"/>
                <w:szCs w:val="21"/>
              </w:rPr>
              <w:t>25</w:t>
            </w:r>
            <w:r w:rsidR="00C115B5">
              <w:rPr>
                <w:rFonts w:ascii="Times New Roman" w:eastAsia="宋体" w:hAnsi="Times New Roman" w:hint="eastAsia"/>
                <w:color w:val="000000"/>
                <w:sz w:val="21"/>
                <w:szCs w:val="21"/>
              </w:rPr>
              <w:t>米高排气筒排放</w:t>
            </w:r>
            <w:r w:rsidR="00D94210">
              <w:rPr>
                <w:rFonts w:ascii="Times New Roman" w:eastAsia="宋体" w:hAnsi="Times New Roman" w:hint="eastAsia"/>
                <w:color w:val="000000"/>
                <w:sz w:val="21"/>
                <w:szCs w:val="21"/>
              </w:rPr>
              <w:t>。</w:t>
            </w:r>
          </w:p>
          <w:p w:rsidR="00D94210" w:rsidRDefault="00C115B5" w:rsidP="00D94210">
            <w:pPr>
              <w:spacing w:line="360" w:lineRule="exact"/>
              <w:ind w:firstLineChars="200" w:firstLine="420"/>
              <w:rPr>
                <w:rFonts w:ascii="Times New Roman" w:eastAsia="宋体" w:hAnsi="Times New Roman"/>
                <w:color w:val="000000"/>
                <w:sz w:val="21"/>
                <w:szCs w:val="21"/>
              </w:rPr>
            </w:pPr>
            <w:r>
              <w:rPr>
                <w:rFonts w:ascii="Times New Roman" w:eastAsia="宋体" w:hAnsi="Times New Roman" w:hint="eastAsia"/>
                <w:color w:val="000000"/>
                <w:sz w:val="21"/>
                <w:szCs w:val="21"/>
              </w:rPr>
              <w:t>水洗废水：经自建污水处理设施处理后一部分回用，一部分排放。</w:t>
            </w:r>
          </w:p>
          <w:p w:rsidR="00C115B5" w:rsidRPr="00C115B5" w:rsidRDefault="00C115B5" w:rsidP="00D94210">
            <w:pPr>
              <w:spacing w:line="360" w:lineRule="exact"/>
              <w:ind w:firstLineChars="200" w:firstLine="420"/>
              <w:rPr>
                <w:rFonts w:ascii="Times New Roman" w:eastAsia="宋体" w:hAnsi="Times New Roman"/>
                <w:color w:val="000000"/>
                <w:sz w:val="21"/>
                <w:szCs w:val="21"/>
              </w:rPr>
            </w:pPr>
            <w:r>
              <w:rPr>
                <w:rFonts w:ascii="Times New Roman" w:eastAsia="宋体" w:hAnsi="Times New Roman" w:hint="eastAsia"/>
                <w:color w:val="000000"/>
                <w:sz w:val="21"/>
                <w:szCs w:val="21"/>
              </w:rPr>
              <w:t>除锈废液、污泥废渣：</w:t>
            </w:r>
            <w:r w:rsidR="00DA13E1">
              <w:rPr>
                <w:rFonts w:ascii="Times New Roman" w:eastAsia="宋体" w:hAnsi="Times New Roman" w:hint="eastAsia"/>
                <w:color w:val="000000"/>
                <w:sz w:val="21"/>
                <w:szCs w:val="21"/>
              </w:rPr>
              <w:t>由江门市东江环保技术有限公司</w:t>
            </w:r>
            <w:r>
              <w:rPr>
                <w:rFonts w:ascii="Times New Roman" w:eastAsia="宋体" w:hAnsi="Times New Roman" w:hint="eastAsia"/>
                <w:color w:val="000000"/>
                <w:sz w:val="21"/>
                <w:szCs w:val="21"/>
              </w:rPr>
              <w:t>处理。</w:t>
            </w:r>
          </w:p>
          <w:p w:rsidR="006F2156" w:rsidRPr="0098665C" w:rsidRDefault="006F2156" w:rsidP="00EF7378">
            <w:pPr>
              <w:jc w:val="center"/>
              <w:rPr>
                <w:rFonts w:ascii="Times New Roman" w:eastAsia="仿宋_GB2312" w:hAnsi="Times New Roman"/>
                <w:color w:val="000000"/>
                <w:sz w:val="21"/>
                <w:szCs w:val="21"/>
              </w:rPr>
            </w:pPr>
          </w:p>
        </w:tc>
      </w:tr>
    </w:tbl>
    <w:p w:rsidR="00E81D64" w:rsidRDefault="00E81D64" w:rsidP="006F2156">
      <w:pPr>
        <w:spacing w:after="0" w:line="360" w:lineRule="auto"/>
        <w:rPr>
          <w:rFonts w:ascii="Times New Roman" w:eastAsia="仿宋_GB2312"/>
          <w:b/>
          <w:color w:val="000000"/>
          <w:sz w:val="21"/>
          <w:szCs w:val="21"/>
        </w:rPr>
      </w:pPr>
    </w:p>
    <w:p w:rsidR="006F2156" w:rsidRPr="0098665C" w:rsidRDefault="006F2156" w:rsidP="006F2156">
      <w:pPr>
        <w:spacing w:after="0" w:line="360" w:lineRule="auto"/>
        <w:rPr>
          <w:rFonts w:ascii="Times New Roman" w:eastAsia="仿宋_GB2312" w:hAnsi="Times New Roman"/>
          <w:b/>
          <w:color w:val="000000"/>
          <w:sz w:val="21"/>
          <w:szCs w:val="21"/>
        </w:rPr>
      </w:pPr>
      <w:r w:rsidRPr="0098665C">
        <w:rPr>
          <w:rFonts w:ascii="Times New Roman" w:eastAsia="仿宋_GB2312"/>
          <w:b/>
          <w:color w:val="000000"/>
          <w:sz w:val="21"/>
          <w:szCs w:val="21"/>
        </w:rPr>
        <w:lastRenderedPageBreak/>
        <w:t>表四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4"/>
      </w:tblGrid>
      <w:tr w:rsidR="006F2156" w:rsidRPr="00692755" w:rsidTr="00873E99">
        <w:trPr>
          <w:cantSplit/>
          <w:trHeight w:val="13135"/>
          <w:jc w:val="center"/>
        </w:trPr>
        <w:tc>
          <w:tcPr>
            <w:tcW w:w="8924" w:type="dxa"/>
          </w:tcPr>
          <w:p w:rsidR="006F2156" w:rsidRPr="00692755" w:rsidRDefault="006F2156" w:rsidP="00DA13E1">
            <w:pPr>
              <w:spacing w:beforeLines="20" w:line="360" w:lineRule="auto"/>
              <w:rPr>
                <w:rFonts w:ascii="Times New Roman" w:eastAsia="宋体" w:hAnsi="Times New Roman"/>
                <w:color w:val="000000"/>
                <w:sz w:val="21"/>
                <w:szCs w:val="21"/>
              </w:rPr>
            </w:pPr>
            <w:r w:rsidRPr="00692755">
              <w:rPr>
                <w:rFonts w:ascii="Times New Roman" w:eastAsia="宋体" w:hAnsi="宋体"/>
                <w:color w:val="000000"/>
                <w:sz w:val="21"/>
                <w:szCs w:val="21"/>
              </w:rPr>
              <w:t>建设项目环境影响报告表主要结论及审批部门审批决定：</w:t>
            </w:r>
          </w:p>
          <w:p w:rsidR="00692755" w:rsidRDefault="00692755" w:rsidP="00692755">
            <w:pPr>
              <w:spacing w:after="0" w:line="360" w:lineRule="auto"/>
              <w:ind w:firstLineChars="200" w:firstLine="420"/>
              <w:rPr>
                <w:b/>
                <w:sz w:val="21"/>
                <w:szCs w:val="21"/>
              </w:rPr>
            </w:pPr>
            <w:r w:rsidRPr="00692755">
              <w:rPr>
                <w:rFonts w:hint="eastAsia"/>
                <w:b/>
                <w:sz w:val="21"/>
                <w:szCs w:val="21"/>
              </w:rPr>
              <w:t>环境影响报告表主要结论</w:t>
            </w:r>
            <w:r>
              <w:rPr>
                <w:rFonts w:hint="eastAsia"/>
                <w:b/>
                <w:sz w:val="21"/>
                <w:szCs w:val="21"/>
              </w:rPr>
              <w:t>：</w:t>
            </w:r>
          </w:p>
          <w:p w:rsidR="00C115B5" w:rsidRDefault="00C115B5" w:rsidP="00C115B5">
            <w:pPr>
              <w:pStyle w:val="ac"/>
              <w:widowControl w:val="0"/>
              <w:numPr>
                <w:ilvl w:val="0"/>
                <w:numId w:val="1"/>
              </w:numPr>
              <w:adjustRightInd/>
              <w:snapToGrid/>
              <w:spacing w:after="0"/>
              <w:ind w:firstLineChars="200" w:firstLine="440"/>
              <w:jc w:val="both"/>
              <w:rPr>
                <w:kern w:val="2"/>
                <w:szCs w:val="24"/>
              </w:rPr>
            </w:pPr>
            <w:r>
              <w:rPr>
                <w:kern w:val="2"/>
                <w:szCs w:val="24"/>
              </w:rPr>
              <w:t>水环境影响分析结论</w:t>
            </w:r>
          </w:p>
          <w:p w:rsidR="00C115B5" w:rsidRDefault="00C115B5" w:rsidP="00C115B5">
            <w:pPr>
              <w:pStyle w:val="ac"/>
              <w:ind w:firstLine="480"/>
              <w:rPr>
                <w:kern w:val="2"/>
                <w:szCs w:val="24"/>
              </w:rPr>
            </w:pPr>
            <w:r>
              <w:rPr>
                <w:rFonts w:hint="eastAsia"/>
                <w:kern w:val="2"/>
                <w:szCs w:val="24"/>
              </w:rPr>
              <w:t>1</w:t>
            </w:r>
            <w:r>
              <w:rPr>
                <w:rFonts w:hint="eastAsia"/>
                <w:kern w:val="2"/>
                <w:szCs w:val="24"/>
              </w:rPr>
              <w:t>）生活污水</w:t>
            </w:r>
          </w:p>
          <w:p w:rsidR="00C115B5" w:rsidRDefault="00C115B5" w:rsidP="00C115B5">
            <w:pPr>
              <w:pStyle w:val="ac"/>
              <w:ind w:firstLine="480"/>
              <w:rPr>
                <w:kern w:val="2"/>
                <w:szCs w:val="24"/>
              </w:rPr>
            </w:pPr>
            <w:r>
              <w:rPr>
                <w:rFonts w:hint="eastAsia"/>
                <w:kern w:val="2"/>
                <w:szCs w:val="24"/>
              </w:rPr>
              <w:t>本项目拟设员工人数</w:t>
            </w:r>
            <w:r>
              <w:rPr>
                <w:rFonts w:hint="eastAsia"/>
                <w:kern w:val="2"/>
                <w:szCs w:val="24"/>
              </w:rPr>
              <w:t>8</w:t>
            </w:r>
            <w:r>
              <w:rPr>
                <w:rFonts w:hint="eastAsia"/>
                <w:kern w:val="2"/>
                <w:szCs w:val="24"/>
              </w:rPr>
              <w:t>人，均不在厂内食宿。年工作</w:t>
            </w:r>
            <w:r>
              <w:rPr>
                <w:rFonts w:hint="eastAsia"/>
                <w:kern w:val="2"/>
                <w:szCs w:val="24"/>
              </w:rPr>
              <w:t>300</w:t>
            </w:r>
            <w:r>
              <w:rPr>
                <w:rFonts w:hint="eastAsia"/>
                <w:kern w:val="2"/>
                <w:szCs w:val="24"/>
              </w:rPr>
              <w:t>天。</w:t>
            </w:r>
            <w:r>
              <w:rPr>
                <w:snapToGrid w:val="0"/>
                <w:szCs w:val="24"/>
              </w:rPr>
              <w:t>按</w:t>
            </w:r>
            <w:r>
              <w:rPr>
                <w:rFonts w:hint="eastAsia"/>
                <w:snapToGrid w:val="0"/>
                <w:szCs w:val="24"/>
              </w:rPr>
              <w:t>用水量</w:t>
            </w:r>
            <w:r>
              <w:rPr>
                <w:rFonts w:hint="eastAsia"/>
                <w:snapToGrid w:val="0"/>
                <w:szCs w:val="24"/>
              </w:rPr>
              <w:t>40</w:t>
            </w:r>
            <w:r>
              <w:rPr>
                <w:snapToGrid w:val="0"/>
                <w:szCs w:val="24"/>
              </w:rPr>
              <w:t>L/</w:t>
            </w:r>
            <w:r>
              <w:rPr>
                <w:snapToGrid w:val="0"/>
                <w:szCs w:val="24"/>
              </w:rPr>
              <w:t>人</w:t>
            </w:r>
            <w:r>
              <w:rPr>
                <w:snapToGrid w:val="0"/>
                <w:szCs w:val="24"/>
              </w:rPr>
              <w:t>·d</w:t>
            </w:r>
            <w:r>
              <w:rPr>
                <w:snapToGrid w:val="0"/>
                <w:szCs w:val="24"/>
              </w:rPr>
              <w:t>计，</w:t>
            </w:r>
            <w:r>
              <w:rPr>
                <w:rFonts w:hint="eastAsia"/>
                <w:snapToGrid w:val="0"/>
                <w:szCs w:val="24"/>
              </w:rPr>
              <w:t>则</w:t>
            </w:r>
            <w:r>
              <w:rPr>
                <w:rFonts w:hint="eastAsia"/>
                <w:kern w:val="2"/>
                <w:szCs w:val="24"/>
              </w:rPr>
              <w:t>生活用水量为</w:t>
            </w:r>
            <w:r>
              <w:rPr>
                <w:rFonts w:hint="eastAsia"/>
                <w:kern w:val="2"/>
                <w:szCs w:val="24"/>
              </w:rPr>
              <w:t>0.32t/d</w:t>
            </w:r>
            <w:r>
              <w:rPr>
                <w:rFonts w:hint="eastAsia"/>
                <w:kern w:val="2"/>
                <w:szCs w:val="24"/>
              </w:rPr>
              <w:t>，</w:t>
            </w:r>
            <w:r>
              <w:rPr>
                <w:rFonts w:hint="eastAsia"/>
                <w:kern w:val="2"/>
                <w:szCs w:val="24"/>
              </w:rPr>
              <w:t>96t/a</w:t>
            </w:r>
            <w:r>
              <w:rPr>
                <w:rFonts w:hint="eastAsia"/>
                <w:kern w:val="2"/>
                <w:szCs w:val="24"/>
              </w:rPr>
              <w:t>。排水率取</w:t>
            </w:r>
            <w:r>
              <w:rPr>
                <w:rFonts w:hint="eastAsia"/>
                <w:kern w:val="2"/>
                <w:szCs w:val="24"/>
              </w:rPr>
              <w:t>0.8</w:t>
            </w:r>
            <w:r>
              <w:rPr>
                <w:rFonts w:hint="eastAsia"/>
                <w:kern w:val="2"/>
                <w:szCs w:val="24"/>
              </w:rPr>
              <w:t>，则生活污水的排水量为</w:t>
            </w:r>
            <w:r>
              <w:rPr>
                <w:rFonts w:hint="eastAsia"/>
                <w:kern w:val="2"/>
                <w:szCs w:val="24"/>
              </w:rPr>
              <w:t>0.256t/d</w:t>
            </w:r>
            <w:r>
              <w:rPr>
                <w:rFonts w:hint="eastAsia"/>
                <w:kern w:val="2"/>
                <w:szCs w:val="24"/>
              </w:rPr>
              <w:t>，</w:t>
            </w:r>
            <w:r>
              <w:rPr>
                <w:rFonts w:hint="eastAsia"/>
                <w:kern w:val="2"/>
                <w:szCs w:val="24"/>
              </w:rPr>
              <w:t>76.8t/a</w:t>
            </w:r>
            <w:r>
              <w:rPr>
                <w:rFonts w:hint="eastAsia"/>
                <w:kern w:val="2"/>
                <w:szCs w:val="24"/>
              </w:rPr>
              <w:t>。</w:t>
            </w:r>
            <w:r>
              <w:rPr>
                <w:rFonts w:hint="eastAsia"/>
                <w:snapToGrid w:val="0"/>
                <w:color w:val="000000"/>
                <w:szCs w:val="24"/>
              </w:rPr>
              <w:t>生活污水经地埋式一体化装置处理达标后排入江门水道，对周围水环境影响不大。</w:t>
            </w:r>
          </w:p>
          <w:p w:rsidR="00C115B5" w:rsidRDefault="00C115B5" w:rsidP="00C115B5">
            <w:pPr>
              <w:pStyle w:val="ac"/>
              <w:ind w:firstLine="480"/>
              <w:rPr>
                <w:kern w:val="2"/>
                <w:szCs w:val="24"/>
              </w:rPr>
            </w:pPr>
            <w:r>
              <w:rPr>
                <w:rFonts w:hint="eastAsia"/>
                <w:kern w:val="2"/>
                <w:szCs w:val="24"/>
              </w:rPr>
              <w:t>（</w:t>
            </w:r>
            <w:r>
              <w:rPr>
                <w:rFonts w:hint="eastAsia"/>
                <w:kern w:val="2"/>
                <w:szCs w:val="24"/>
              </w:rPr>
              <w:t>2</w:t>
            </w:r>
            <w:r>
              <w:rPr>
                <w:rFonts w:hint="eastAsia"/>
                <w:kern w:val="2"/>
                <w:szCs w:val="24"/>
              </w:rPr>
              <w:t>）生产废水</w:t>
            </w:r>
          </w:p>
          <w:p w:rsidR="00C115B5" w:rsidRDefault="00E1745A" w:rsidP="00C115B5">
            <w:pPr>
              <w:pStyle w:val="ac"/>
              <w:ind w:firstLine="480"/>
              <w:rPr>
                <w:kern w:val="2"/>
                <w:szCs w:val="24"/>
              </w:rPr>
            </w:pPr>
            <w:r>
              <w:rPr>
                <w:rFonts w:hint="eastAsia"/>
                <w:kern w:val="2"/>
                <w:szCs w:val="24"/>
              </w:rPr>
              <w:fldChar w:fldCharType="begin"/>
            </w:r>
            <w:r w:rsidR="00C115B5">
              <w:rPr>
                <w:rFonts w:hint="eastAsia"/>
                <w:kern w:val="2"/>
                <w:szCs w:val="24"/>
              </w:rPr>
              <w:instrText xml:space="preserve"> = 1 \* GB3 \* MERGEFORMAT </w:instrText>
            </w:r>
            <w:r>
              <w:rPr>
                <w:rFonts w:hint="eastAsia"/>
                <w:kern w:val="2"/>
                <w:szCs w:val="24"/>
              </w:rPr>
              <w:fldChar w:fldCharType="separate"/>
            </w:r>
            <w:r w:rsidR="00C115B5">
              <w:rPr>
                <w:kern w:val="2"/>
                <w:szCs w:val="24"/>
              </w:rPr>
              <w:t>①</w:t>
            </w:r>
            <w:r>
              <w:rPr>
                <w:rFonts w:hint="eastAsia"/>
                <w:kern w:val="2"/>
                <w:szCs w:val="24"/>
              </w:rPr>
              <w:fldChar w:fldCharType="end"/>
            </w:r>
            <w:r w:rsidR="00C115B5">
              <w:rPr>
                <w:rFonts w:hint="eastAsia"/>
                <w:kern w:val="2"/>
                <w:szCs w:val="24"/>
              </w:rPr>
              <w:t>碱液喷淋水</w:t>
            </w:r>
          </w:p>
          <w:p w:rsidR="00C115B5" w:rsidRDefault="00C115B5" w:rsidP="00C115B5">
            <w:pPr>
              <w:pStyle w:val="ac"/>
              <w:ind w:firstLine="480"/>
              <w:rPr>
                <w:kern w:val="2"/>
                <w:szCs w:val="24"/>
              </w:rPr>
            </w:pPr>
            <w:r>
              <w:rPr>
                <w:rFonts w:hint="eastAsia"/>
                <w:kern w:val="2"/>
                <w:szCs w:val="24"/>
              </w:rPr>
              <w:t>项目除锈池产生的酸雾废气设计使用碱液中和吸收，需要用水量为</w:t>
            </w:r>
            <w:r>
              <w:rPr>
                <w:rFonts w:hint="eastAsia"/>
                <w:kern w:val="2"/>
                <w:szCs w:val="24"/>
              </w:rPr>
              <w:t>2t/a</w:t>
            </w:r>
            <w:r>
              <w:rPr>
                <w:rFonts w:hint="eastAsia"/>
                <w:kern w:val="2"/>
                <w:szCs w:val="24"/>
              </w:rPr>
              <w:t>，此部分用水循环利用，不外排。</w:t>
            </w:r>
          </w:p>
          <w:p w:rsidR="00C115B5" w:rsidRDefault="00E1745A" w:rsidP="00C115B5">
            <w:pPr>
              <w:ind w:firstLineChars="200" w:firstLine="440"/>
            </w:pPr>
            <w:r>
              <w:fldChar w:fldCharType="begin"/>
            </w:r>
            <w:r w:rsidR="00C115B5">
              <w:rPr>
                <w:rStyle w:val="ad"/>
              </w:rPr>
              <w:instrText xml:space="preserve"> = 2 \* GB3 \* MERGEFORMAT </w:instrText>
            </w:r>
            <w:r>
              <w:fldChar w:fldCharType="separate"/>
            </w:r>
            <w:r w:rsidR="00C115B5">
              <w:t>②</w:t>
            </w:r>
            <w:r>
              <w:fldChar w:fldCharType="end"/>
            </w:r>
            <w:r w:rsidR="00C115B5">
              <w:rPr>
                <w:rFonts w:ascii="Times New Roman" w:hAnsi="Times New Roman" w:hint="eastAsia"/>
                <w:sz w:val="24"/>
              </w:rPr>
              <w:t>水洗工序废水</w:t>
            </w:r>
          </w:p>
          <w:p w:rsidR="00C115B5" w:rsidRDefault="00C115B5" w:rsidP="00C115B5">
            <w:pPr>
              <w:pStyle w:val="ac"/>
              <w:ind w:firstLine="480"/>
              <w:rPr>
                <w:kern w:val="2"/>
                <w:szCs w:val="24"/>
              </w:rPr>
            </w:pPr>
            <w:r>
              <w:rPr>
                <w:rFonts w:hint="eastAsia"/>
                <w:kern w:val="2"/>
                <w:szCs w:val="24"/>
              </w:rPr>
              <w:t>本项目水洗工序将产生水洗废水，产生量约为</w:t>
            </w:r>
            <w:r>
              <w:rPr>
                <w:rFonts w:hint="eastAsia"/>
                <w:kern w:val="2"/>
                <w:szCs w:val="24"/>
              </w:rPr>
              <w:t>11750t/a</w:t>
            </w:r>
            <w:r>
              <w:rPr>
                <w:rFonts w:hint="eastAsia"/>
                <w:kern w:val="2"/>
                <w:szCs w:val="24"/>
              </w:rPr>
              <w:t>，即</w:t>
            </w:r>
            <w:r>
              <w:rPr>
                <w:rFonts w:hint="eastAsia"/>
                <w:kern w:val="2"/>
                <w:szCs w:val="24"/>
              </w:rPr>
              <w:t>39.12t/d</w:t>
            </w:r>
            <w:r>
              <w:rPr>
                <w:rFonts w:hint="eastAsia"/>
                <w:kern w:val="2"/>
                <w:szCs w:val="24"/>
              </w:rPr>
              <w:t>。其中</w:t>
            </w:r>
            <w:r>
              <w:rPr>
                <w:rFonts w:hint="eastAsia"/>
                <w:kern w:val="2"/>
                <w:szCs w:val="24"/>
              </w:rPr>
              <w:t>PH</w:t>
            </w:r>
            <w:r>
              <w:rPr>
                <w:rFonts w:hint="eastAsia"/>
                <w:kern w:val="2"/>
                <w:szCs w:val="24"/>
              </w:rPr>
              <w:t>浓度约</w:t>
            </w:r>
            <w:r>
              <w:rPr>
                <w:rFonts w:hint="eastAsia"/>
                <w:kern w:val="2"/>
                <w:szCs w:val="24"/>
              </w:rPr>
              <w:t>3~4</w:t>
            </w:r>
            <w:r>
              <w:rPr>
                <w:rFonts w:hint="eastAsia"/>
                <w:kern w:val="2"/>
                <w:szCs w:val="24"/>
              </w:rPr>
              <w:t>、</w:t>
            </w:r>
            <w:r>
              <w:rPr>
                <w:rFonts w:hint="eastAsia"/>
                <w:kern w:val="2"/>
                <w:szCs w:val="24"/>
              </w:rPr>
              <w:t>SS</w:t>
            </w:r>
            <w:r>
              <w:rPr>
                <w:rFonts w:hint="eastAsia"/>
                <w:kern w:val="2"/>
                <w:szCs w:val="24"/>
              </w:rPr>
              <w:t>浓度约</w:t>
            </w:r>
            <w:r>
              <w:rPr>
                <w:rFonts w:hint="eastAsia"/>
                <w:kern w:val="2"/>
                <w:szCs w:val="24"/>
              </w:rPr>
              <w:t>250mg/l</w:t>
            </w:r>
            <w:r>
              <w:rPr>
                <w:rFonts w:hint="eastAsia"/>
                <w:kern w:val="2"/>
                <w:szCs w:val="24"/>
              </w:rPr>
              <w:t>、</w:t>
            </w:r>
            <w:r>
              <w:rPr>
                <w:rFonts w:hint="eastAsia"/>
                <w:kern w:val="2"/>
                <w:szCs w:val="24"/>
              </w:rPr>
              <w:t>COD500mg/l</w:t>
            </w:r>
            <w:r>
              <w:rPr>
                <w:rFonts w:hint="eastAsia"/>
                <w:kern w:val="2"/>
                <w:szCs w:val="24"/>
              </w:rPr>
              <w:t>、石油类</w:t>
            </w:r>
            <w:r>
              <w:rPr>
                <w:rFonts w:hint="eastAsia"/>
                <w:kern w:val="2"/>
                <w:szCs w:val="24"/>
              </w:rPr>
              <w:t>50mg/l</w:t>
            </w:r>
            <w:r>
              <w:rPr>
                <w:rFonts w:hint="eastAsia"/>
                <w:kern w:val="2"/>
                <w:szCs w:val="24"/>
              </w:rPr>
              <w:t>、</w:t>
            </w:r>
            <w:r>
              <w:rPr>
                <w:rFonts w:hint="eastAsia"/>
                <w:kern w:val="2"/>
                <w:szCs w:val="24"/>
              </w:rPr>
              <w:t>Fe</w:t>
            </w:r>
            <w:r>
              <w:rPr>
                <w:rFonts w:hint="eastAsia"/>
                <w:kern w:val="2"/>
                <w:szCs w:val="24"/>
                <w:vertAlign w:val="superscript"/>
              </w:rPr>
              <w:t>+</w:t>
            </w:r>
            <w:r>
              <w:rPr>
                <w:rFonts w:hint="eastAsia"/>
                <w:kern w:val="2"/>
                <w:szCs w:val="24"/>
              </w:rPr>
              <w:t>少量。水洗工序产生的废水将进入自建的污水处理站处理，项目自建污水处理站采用物化处理</w:t>
            </w:r>
            <w:r>
              <w:rPr>
                <w:rFonts w:hint="eastAsia"/>
                <w:kern w:val="2"/>
                <w:szCs w:val="24"/>
              </w:rPr>
              <w:t>+</w:t>
            </w:r>
            <w:r>
              <w:rPr>
                <w:rFonts w:hint="eastAsia"/>
                <w:kern w:val="2"/>
                <w:szCs w:val="24"/>
              </w:rPr>
              <w:t>生化处理工艺，处理后的水可部分回用于水洗工序。此部分回用水约占总量的</w:t>
            </w:r>
            <w:r>
              <w:rPr>
                <w:rFonts w:hint="eastAsia"/>
                <w:kern w:val="2"/>
                <w:szCs w:val="24"/>
              </w:rPr>
              <w:t>80%</w:t>
            </w:r>
            <w:r>
              <w:rPr>
                <w:rFonts w:hint="eastAsia"/>
                <w:kern w:val="2"/>
                <w:szCs w:val="24"/>
              </w:rPr>
              <w:t>，约</w:t>
            </w:r>
            <w:r>
              <w:rPr>
                <w:rFonts w:hint="eastAsia"/>
                <w:kern w:val="2"/>
                <w:szCs w:val="24"/>
              </w:rPr>
              <w:t>9400t/a</w:t>
            </w:r>
            <w:r>
              <w:rPr>
                <w:rFonts w:hint="eastAsia"/>
                <w:kern w:val="2"/>
                <w:szCs w:val="24"/>
              </w:rPr>
              <w:t>。其余部分（</w:t>
            </w:r>
            <w:r>
              <w:rPr>
                <w:rFonts w:hint="eastAsia"/>
                <w:kern w:val="2"/>
                <w:szCs w:val="24"/>
              </w:rPr>
              <w:t>2350t/a</w:t>
            </w:r>
            <w:r>
              <w:rPr>
                <w:rFonts w:hint="eastAsia"/>
                <w:kern w:val="2"/>
                <w:szCs w:val="24"/>
              </w:rPr>
              <w:t>）处理达标后排放。</w:t>
            </w:r>
          </w:p>
          <w:p w:rsidR="00C115B5" w:rsidRDefault="00C115B5" w:rsidP="00C115B5">
            <w:pPr>
              <w:pStyle w:val="ac"/>
              <w:ind w:firstLine="480"/>
              <w:rPr>
                <w:kern w:val="2"/>
                <w:szCs w:val="24"/>
              </w:rPr>
            </w:pPr>
            <w:r>
              <w:rPr>
                <w:rFonts w:hint="eastAsia"/>
                <w:kern w:val="2"/>
                <w:szCs w:val="24"/>
              </w:rPr>
              <w:t>项目生产废水经污水处理站处理后可有效去除</w:t>
            </w:r>
            <w:r>
              <w:rPr>
                <w:rFonts w:hint="eastAsia"/>
                <w:kern w:val="2"/>
                <w:szCs w:val="24"/>
              </w:rPr>
              <w:t>SS</w:t>
            </w:r>
            <w:r>
              <w:rPr>
                <w:rFonts w:hint="eastAsia"/>
                <w:kern w:val="2"/>
                <w:szCs w:val="24"/>
              </w:rPr>
              <w:t>、</w:t>
            </w:r>
            <w:r>
              <w:rPr>
                <w:rFonts w:hint="eastAsia"/>
                <w:kern w:val="2"/>
                <w:szCs w:val="24"/>
              </w:rPr>
              <w:t>COD</w:t>
            </w:r>
            <w:r>
              <w:rPr>
                <w:rFonts w:hint="eastAsia"/>
                <w:kern w:val="2"/>
                <w:szCs w:val="24"/>
              </w:rPr>
              <w:t>、</w:t>
            </w:r>
            <w:r>
              <w:rPr>
                <w:rFonts w:hint="eastAsia"/>
                <w:kern w:val="2"/>
                <w:szCs w:val="24"/>
              </w:rPr>
              <w:t>Fe</w:t>
            </w:r>
            <w:r>
              <w:rPr>
                <w:rFonts w:hint="eastAsia"/>
                <w:kern w:val="2"/>
                <w:szCs w:val="24"/>
                <w:vertAlign w:val="superscript"/>
              </w:rPr>
              <w:t>+</w:t>
            </w:r>
            <w:r>
              <w:rPr>
                <w:rFonts w:hint="eastAsia"/>
                <w:kern w:val="2"/>
                <w:szCs w:val="24"/>
              </w:rPr>
              <w:t>等污染物，使废水达到广东省地方标准</w:t>
            </w:r>
            <w:r>
              <w:rPr>
                <w:kern w:val="2"/>
                <w:szCs w:val="24"/>
              </w:rPr>
              <w:t>《大气污染物排放限值》</w:t>
            </w:r>
            <w:r>
              <w:rPr>
                <w:kern w:val="2"/>
                <w:szCs w:val="24"/>
              </w:rPr>
              <w:t xml:space="preserve">(DB44/27-2001) </w:t>
            </w:r>
            <w:r>
              <w:rPr>
                <w:kern w:val="2"/>
                <w:szCs w:val="24"/>
              </w:rPr>
              <w:t>第二时段</w:t>
            </w:r>
            <w:r>
              <w:rPr>
                <w:rFonts w:hint="eastAsia"/>
                <w:kern w:val="2"/>
                <w:szCs w:val="24"/>
              </w:rPr>
              <w:t>一级</w:t>
            </w:r>
            <w:r>
              <w:rPr>
                <w:kern w:val="2"/>
                <w:szCs w:val="24"/>
              </w:rPr>
              <w:t>标准</w:t>
            </w:r>
            <w:r>
              <w:rPr>
                <w:rFonts w:hint="eastAsia"/>
                <w:kern w:val="2"/>
                <w:szCs w:val="24"/>
              </w:rPr>
              <w:t>后排入江门水道，故本项目生产废水不会对周边水环境造成较大影响。</w:t>
            </w:r>
          </w:p>
          <w:p w:rsidR="00C115B5" w:rsidRDefault="00C115B5" w:rsidP="00C115B5">
            <w:pPr>
              <w:pStyle w:val="ac"/>
              <w:widowControl w:val="0"/>
              <w:numPr>
                <w:ilvl w:val="0"/>
                <w:numId w:val="1"/>
              </w:numPr>
              <w:adjustRightInd/>
              <w:snapToGrid/>
              <w:spacing w:after="0"/>
              <w:ind w:firstLineChars="200" w:firstLine="440"/>
              <w:jc w:val="both"/>
              <w:rPr>
                <w:kern w:val="2"/>
                <w:szCs w:val="24"/>
              </w:rPr>
            </w:pPr>
            <w:r>
              <w:rPr>
                <w:kern w:val="2"/>
                <w:szCs w:val="24"/>
              </w:rPr>
              <w:t>环境空气影响评价结论</w:t>
            </w:r>
          </w:p>
          <w:p w:rsidR="00C115B5" w:rsidRDefault="00C115B5" w:rsidP="00C115B5">
            <w:pPr>
              <w:pStyle w:val="ac"/>
              <w:ind w:firstLine="480"/>
              <w:rPr>
                <w:kern w:val="2"/>
                <w:szCs w:val="24"/>
              </w:rPr>
            </w:pPr>
            <w:r>
              <w:rPr>
                <w:rFonts w:hint="eastAsia"/>
                <w:kern w:val="2"/>
                <w:szCs w:val="24"/>
              </w:rPr>
              <w:t>本项目产生的废气主要为除锈池作业时敞开池面蒸发的盐酸酸雾废气，本项目共</w:t>
            </w:r>
            <w:r>
              <w:rPr>
                <w:rFonts w:hint="eastAsia"/>
                <w:kern w:val="2"/>
                <w:szCs w:val="24"/>
              </w:rPr>
              <w:t>5</w:t>
            </w:r>
            <w:r>
              <w:rPr>
                <w:rFonts w:hint="eastAsia"/>
                <w:kern w:val="2"/>
                <w:szCs w:val="24"/>
              </w:rPr>
              <w:t>个除锈池的酸雾挥发量为</w:t>
            </w:r>
            <w:r>
              <w:rPr>
                <w:rFonts w:hint="eastAsia"/>
                <w:kern w:val="2"/>
                <w:szCs w:val="24"/>
              </w:rPr>
              <w:t>0.07kg/h</w:t>
            </w:r>
            <w:r>
              <w:rPr>
                <w:rFonts w:hint="eastAsia"/>
                <w:kern w:val="2"/>
                <w:szCs w:val="24"/>
              </w:rPr>
              <w:t>，因此酸雾一年的总挥发量为：</w:t>
            </w:r>
            <w:r>
              <w:rPr>
                <w:rFonts w:hint="eastAsia"/>
                <w:kern w:val="2"/>
                <w:szCs w:val="24"/>
              </w:rPr>
              <w:t>0.07*8*300=0.168t/a</w:t>
            </w:r>
            <w:r>
              <w:rPr>
                <w:rFonts w:hint="eastAsia"/>
                <w:kern w:val="2"/>
                <w:szCs w:val="24"/>
              </w:rPr>
              <w:t>。</w:t>
            </w:r>
          </w:p>
          <w:p w:rsidR="006F2156" w:rsidRPr="00692755" w:rsidRDefault="00C115B5" w:rsidP="00C115B5">
            <w:pPr>
              <w:pStyle w:val="ac"/>
              <w:ind w:firstLine="480"/>
              <w:rPr>
                <w:rFonts w:ascii="Times New Roman" w:eastAsia="仿宋_GB2312" w:hAnsi="Times New Roman"/>
                <w:color w:val="000000"/>
                <w:sz w:val="21"/>
                <w:szCs w:val="21"/>
              </w:rPr>
            </w:pPr>
            <w:r>
              <w:rPr>
                <w:kern w:val="2"/>
                <w:szCs w:val="24"/>
              </w:rPr>
              <w:t>建设单位</w:t>
            </w:r>
            <w:r>
              <w:rPr>
                <w:rFonts w:hint="eastAsia"/>
                <w:kern w:val="2"/>
                <w:szCs w:val="24"/>
              </w:rPr>
              <w:t>拟</w:t>
            </w:r>
            <w:r>
              <w:rPr>
                <w:kern w:val="2"/>
                <w:szCs w:val="24"/>
              </w:rPr>
              <w:t>在</w:t>
            </w:r>
            <w:r>
              <w:rPr>
                <w:rFonts w:hint="eastAsia"/>
                <w:kern w:val="2"/>
                <w:szCs w:val="24"/>
              </w:rPr>
              <w:t>除锈池上方</w:t>
            </w:r>
            <w:r>
              <w:rPr>
                <w:kern w:val="2"/>
                <w:szCs w:val="24"/>
              </w:rPr>
              <w:t>设置</w:t>
            </w:r>
            <w:r>
              <w:rPr>
                <w:rFonts w:hint="eastAsia"/>
                <w:kern w:val="2"/>
                <w:szCs w:val="24"/>
              </w:rPr>
              <w:t>吸气罩收集装置</w:t>
            </w:r>
            <w:r>
              <w:rPr>
                <w:kern w:val="2"/>
                <w:szCs w:val="24"/>
              </w:rPr>
              <w:t>，收集的</w:t>
            </w:r>
            <w:r>
              <w:rPr>
                <w:rFonts w:hint="eastAsia"/>
                <w:kern w:val="2"/>
                <w:szCs w:val="24"/>
              </w:rPr>
              <w:t>酸雾</w:t>
            </w:r>
            <w:r>
              <w:rPr>
                <w:kern w:val="2"/>
                <w:szCs w:val="24"/>
              </w:rPr>
              <w:t>废气通过</w:t>
            </w:r>
            <w:r>
              <w:rPr>
                <w:rFonts w:hint="eastAsia"/>
                <w:kern w:val="2"/>
                <w:szCs w:val="24"/>
              </w:rPr>
              <w:t>喷淋塔</w:t>
            </w:r>
            <w:r>
              <w:rPr>
                <w:kern w:val="2"/>
                <w:szCs w:val="24"/>
              </w:rPr>
              <w:t>进行</w:t>
            </w:r>
            <w:r>
              <w:rPr>
                <w:rFonts w:hint="eastAsia"/>
                <w:kern w:val="2"/>
                <w:szCs w:val="24"/>
              </w:rPr>
              <w:t>碱液中和吸收</w:t>
            </w:r>
            <w:r>
              <w:rPr>
                <w:kern w:val="2"/>
                <w:szCs w:val="24"/>
              </w:rPr>
              <w:t>处理，处理后经</w:t>
            </w:r>
            <w:r>
              <w:rPr>
                <w:rFonts w:hint="eastAsia"/>
                <w:kern w:val="2"/>
                <w:szCs w:val="24"/>
              </w:rPr>
              <w:t>不低于</w:t>
            </w:r>
            <w:r>
              <w:rPr>
                <w:kern w:val="2"/>
                <w:szCs w:val="24"/>
              </w:rPr>
              <w:t xml:space="preserve">15 </w:t>
            </w:r>
            <w:r>
              <w:rPr>
                <w:kern w:val="2"/>
                <w:szCs w:val="24"/>
              </w:rPr>
              <w:t>米</w:t>
            </w:r>
            <w:r>
              <w:rPr>
                <w:rFonts w:hint="eastAsia"/>
                <w:kern w:val="2"/>
                <w:szCs w:val="24"/>
              </w:rPr>
              <w:t>的排气筒</w:t>
            </w:r>
            <w:r>
              <w:rPr>
                <w:kern w:val="2"/>
                <w:szCs w:val="24"/>
              </w:rPr>
              <w:t>高空排放，</w:t>
            </w:r>
            <w:r>
              <w:rPr>
                <w:rFonts w:hint="eastAsia"/>
                <w:kern w:val="2"/>
                <w:szCs w:val="24"/>
              </w:rPr>
              <w:t>则项目废气的有组织</w:t>
            </w:r>
            <w:r>
              <w:rPr>
                <w:kern w:val="2"/>
                <w:szCs w:val="24"/>
              </w:rPr>
              <w:t>排放量为</w:t>
            </w:r>
            <w:r>
              <w:rPr>
                <w:rFonts w:hint="eastAsia"/>
                <w:kern w:val="2"/>
                <w:szCs w:val="24"/>
              </w:rPr>
              <w:t>0.0151t</w:t>
            </w:r>
            <w:r>
              <w:rPr>
                <w:kern w:val="2"/>
                <w:szCs w:val="24"/>
              </w:rPr>
              <w:t>/a</w:t>
            </w:r>
            <w:r>
              <w:rPr>
                <w:rFonts w:hint="eastAsia"/>
                <w:kern w:val="2"/>
                <w:szCs w:val="24"/>
              </w:rPr>
              <w:t>，排放速率为</w:t>
            </w:r>
            <w:r>
              <w:rPr>
                <w:rFonts w:hint="eastAsia"/>
                <w:kern w:val="2"/>
                <w:szCs w:val="24"/>
              </w:rPr>
              <w:t>0.0063kg/h</w:t>
            </w:r>
            <w:r>
              <w:rPr>
                <w:rFonts w:hint="eastAsia"/>
                <w:kern w:val="2"/>
                <w:szCs w:val="24"/>
              </w:rPr>
              <w:t>，</w:t>
            </w:r>
            <w:r>
              <w:rPr>
                <w:kern w:val="2"/>
                <w:szCs w:val="24"/>
              </w:rPr>
              <w:t>排放浓度</w:t>
            </w:r>
            <w:r>
              <w:rPr>
                <w:rFonts w:hint="eastAsia"/>
                <w:kern w:val="2"/>
                <w:szCs w:val="24"/>
              </w:rPr>
              <w:t>3.15</w:t>
            </w:r>
            <w:r>
              <w:rPr>
                <w:kern w:val="2"/>
                <w:szCs w:val="24"/>
              </w:rPr>
              <w:t>mg/m³</w:t>
            </w:r>
            <w:r>
              <w:rPr>
                <w:kern w:val="2"/>
                <w:szCs w:val="24"/>
              </w:rPr>
              <w:t>。</w:t>
            </w:r>
            <w:r>
              <w:rPr>
                <w:rFonts w:hint="eastAsia"/>
                <w:kern w:val="2"/>
                <w:szCs w:val="24"/>
              </w:rPr>
              <w:t>未收集的废气则以无组织排放的形式向外环境排放，排放量为</w:t>
            </w:r>
            <w:r>
              <w:rPr>
                <w:rFonts w:hint="eastAsia"/>
                <w:kern w:val="2"/>
                <w:szCs w:val="24"/>
              </w:rPr>
              <w:t>0.0168t</w:t>
            </w:r>
            <w:r>
              <w:rPr>
                <w:kern w:val="2"/>
                <w:szCs w:val="24"/>
              </w:rPr>
              <w:t>/a</w:t>
            </w:r>
            <w:r>
              <w:rPr>
                <w:rFonts w:hint="eastAsia"/>
                <w:kern w:val="2"/>
                <w:szCs w:val="24"/>
              </w:rPr>
              <w:t>，排放速率为</w:t>
            </w:r>
            <w:r>
              <w:rPr>
                <w:rFonts w:hint="eastAsia"/>
                <w:kern w:val="2"/>
                <w:szCs w:val="24"/>
              </w:rPr>
              <w:t>0.007kg/h</w:t>
            </w:r>
            <w:r>
              <w:rPr>
                <w:rFonts w:hint="eastAsia"/>
                <w:kern w:val="2"/>
                <w:szCs w:val="24"/>
              </w:rPr>
              <w:t>。故本项目酸雾废气排放浓度和速率可达到广东省地方标准</w:t>
            </w:r>
            <w:r>
              <w:rPr>
                <w:kern w:val="2"/>
                <w:szCs w:val="24"/>
              </w:rPr>
              <w:t>《大气污染物排放限值》</w:t>
            </w:r>
            <w:r>
              <w:rPr>
                <w:kern w:val="2"/>
                <w:szCs w:val="24"/>
              </w:rPr>
              <w:t xml:space="preserve">(DB44/27-2001) </w:t>
            </w:r>
            <w:r>
              <w:rPr>
                <w:kern w:val="2"/>
                <w:szCs w:val="24"/>
              </w:rPr>
              <w:t>第二时段二级标准最高允许排放浓度限值和无组织最高允许排放浓度限值。</w:t>
            </w:r>
            <w:r>
              <w:rPr>
                <w:rFonts w:hint="eastAsia"/>
                <w:kern w:val="2"/>
                <w:szCs w:val="24"/>
              </w:rPr>
              <w:t>对项目周边大气环境质量影响较小。</w:t>
            </w:r>
          </w:p>
        </w:tc>
      </w:tr>
      <w:tr w:rsidR="00C115B5" w:rsidRPr="00692755" w:rsidTr="00873E99">
        <w:trPr>
          <w:cantSplit/>
          <w:trHeight w:val="13135"/>
          <w:jc w:val="center"/>
        </w:trPr>
        <w:tc>
          <w:tcPr>
            <w:tcW w:w="8924" w:type="dxa"/>
          </w:tcPr>
          <w:p w:rsidR="00C115B5" w:rsidRDefault="00C115B5" w:rsidP="00C115B5">
            <w:pPr>
              <w:pStyle w:val="ac"/>
              <w:widowControl w:val="0"/>
              <w:numPr>
                <w:ilvl w:val="0"/>
                <w:numId w:val="1"/>
              </w:numPr>
              <w:adjustRightInd/>
              <w:snapToGrid/>
              <w:spacing w:after="0"/>
              <w:ind w:firstLineChars="200" w:firstLine="440"/>
              <w:jc w:val="both"/>
              <w:rPr>
                <w:kern w:val="2"/>
                <w:szCs w:val="24"/>
              </w:rPr>
            </w:pPr>
            <w:r>
              <w:rPr>
                <w:kern w:val="2"/>
                <w:szCs w:val="24"/>
              </w:rPr>
              <w:lastRenderedPageBreak/>
              <w:t>声环境影响评价结论</w:t>
            </w:r>
          </w:p>
          <w:p w:rsidR="00C115B5" w:rsidRDefault="00C115B5" w:rsidP="00C115B5">
            <w:pPr>
              <w:pStyle w:val="ac"/>
              <w:ind w:firstLine="480"/>
              <w:rPr>
                <w:kern w:val="2"/>
                <w:szCs w:val="24"/>
              </w:rPr>
            </w:pPr>
            <w:r>
              <w:rPr>
                <w:kern w:val="2"/>
                <w:szCs w:val="24"/>
              </w:rPr>
              <w:t>项目噪声主要来源于生产过程</w:t>
            </w:r>
            <w:r>
              <w:rPr>
                <w:rFonts w:hint="eastAsia"/>
                <w:kern w:val="2"/>
                <w:szCs w:val="24"/>
              </w:rPr>
              <w:t>机械设备运行过程中产生的噪声，</w:t>
            </w:r>
            <w:r>
              <w:rPr>
                <w:kern w:val="2"/>
                <w:szCs w:val="24"/>
              </w:rPr>
              <w:t>源强在</w:t>
            </w:r>
            <w:r>
              <w:rPr>
                <w:kern w:val="2"/>
                <w:szCs w:val="24"/>
              </w:rPr>
              <w:t xml:space="preserve"> </w:t>
            </w:r>
            <w:r>
              <w:rPr>
                <w:rFonts w:hint="eastAsia"/>
                <w:kern w:val="2"/>
                <w:szCs w:val="24"/>
              </w:rPr>
              <w:t>70</w:t>
            </w:r>
            <w:r>
              <w:rPr>
                <w:kern w:val="2"/>
                <w:szCs w:val="24"/>
              </w:rPr>
              <w:t>～</w:t>
            </w:r>
            <w:r>
              <w:rPr>
                <w:rFonts w:hint="eastAsia"/>
                <w:kern w:val="2"/>
                <w:szCs w:val="24"/>
              </w:rPr>
              <w:t>8</w:t>
            </w:r>
            <w:r>
              <w:rPr>
                <w:kern w:val="2"/>
                <w:szCs w:val="24"/>
              </w:rPr>
              <w:t>5dB</w:t>
            </w:r>
            <w:r>
              <w:rPr>
                <w:kern w:val="2"/>
                <w:szCs w:val="24"/>
              </w:rPr>
              <w:t>（</w:t>
            </w:r>
            <w:r>
              <w:rPr>
                <w:kern w:val="2"/>
                <w:szCs w:val="24"/>
              </w:rPr>
              <w:t>A</w:t>
            </w:r>
            <w:r>
              <w:rPr>
                <w:kern w:val="2"/>
                <w:szCs w:val="24"/>
              </w:rPr>
              <w:t>）之间。项目噪声经厂房墙壁、厂界围墙的阻挡消减、以及距离几何削减后可使项目厂界噪声达到《工业企业厂界环境噪声排放标准》</w:t>
            </w:r>
            <w:r>
              <w:rPr>
                <w:kern w:val="2"/>
                <w:szCs w:val="24"/>
              </w:rPr>
              <w:t>(GB12348—2008)</w:t>
            </w:r>
            <w:r>
              <w:rPr>
                <w:rFonts w:hint="eastAsia"/>
                <w:kern w:val="2"/>
                <w:szCs w:val="24"/>
              </w:rPr>
              <w:t xml:space="preserve"> 2</w:t>
            </w:r>
            <w:r>
              <w:rPr>
                <w:kern w:val="2"/>
                <w:szCs w:val="24"/>
              </w:rPr>
              <w:t xml:space="preserve"> </w:t>
            </w:r>
            <w:r>
              <w:rPr>
                <w:kern w:val="2"/>
                <w:szCs w:val="24"/>
              </w:rPr>
              <w:t>类标准要求，对周围环境影响不大。</w:t>
            </w:r>
          </w:p>
          <w:p w:rsidR="00C115B5" w:rsidRDefault="00C115B5" w:rsidP="00C115B5">
            <w:pPr>
              <w:pStyle w:val="ac"/>
              <w:widowControl w:val="0"/>
              <w:numPr>
                <w:ilvl w:val="0"/>
                <w:numId w:val="2"/>
              </w:numPr>
              <w:adjustRightInd/>
              <w:snapToGrid/>
              <w:spacing w:after="0"/>
              <w:ind w:firstLineChars="200" w:firstLine="440"/>
              <w:jc w:val="both"/>
              <w:rPr>
                <w:kern w:val="2"/>
                <w:szCs w:val="24"/>
              </w:rPr>
            </w:pPr>
            <w:r>
              <w:rPr>
                <w:kern w:val="2"/>
                <w:szCs w:val="24"/>
              </w:rPr>
              <w:t>固废环境影响评价结论</w:t>
            </w:r>
          </w:p>
          <w:p w:rsidR="00C115B5" w:rsidRDefault="00C115B5" w:rsidP="00C115B5">
            <w:pPr>
              <w:pStyle w:val="ac"/>
              <w:ind w:firstLine="480"/>
              <w:rPr>
                <w:kern w:val="2"/>
                <w:szCs w:val="24"/>
              </w:rPr>
            </w:pPr>
            <w:r>
              <w:rPr>
                <w:rFonts w:hint="eastAsia"/>
                <w:kern w:val="2"/>
                <w:szCs w:val="24"/>
              </w:rPr>
              <w:t>1</w:t>
            </w:r>
            <w:r>
              <w:rPr>
                <w:rFonts w:hint="eastAsia"/>
                <w:kern w:val="2"/>
                <w:szCs w:val="24"/>
              </w:rPr>
              <w:t>）生活垃圾：</w:t>
            </w:r>
          </w:p>
          <w:p w:rsidR="00C115B5" w:rsidRDefault="00C115B5" w:rsidP="00C115B5">
            <w:pPr>
              <w:pStyle w:val="ac"/>
              <w:ind w:firstLine="480"/>
              <w:rPr>
                <w:kern w:val="2"/>
                <w:szCs w:val="24"/>
              </w:rPr>
            </w:pPr>
            <w:r>
              <w:rPr>
                <w:rFonts w:hint="eastAsia"/>
                <w:kern w:val="2"/>
                <w:szCs w:val="24"/>
              </w:rPr>
              <w:t>项目员工人数为</w:t>
            </w:r>
            <w:r>
              <w:rPr>
                <w:rFonts w:hint="eastAsia"/>
                <w:kern w:val="2"/>
                <w:szCs w:val="24"/>
              </w:rPr>
              <w:t>8</w:t>
            </w:r>
            <w:r>
              <w:rPr>
                <w:rFonts w:hint="eastAsia"/>
                <w:kern w:val="2"/>
                <w:szCs w:val="24"/>
              </w:rPr>
              <w:t>人，均不在厂内住宿。年工作</w:t>
            </w:r>
            <w:r>
              <w:rPr>
                <w:rFonts w:hint="eastAsia"/>
                <w:kern w:val="2"/>
                <w:szCs w:val="24"/>
              </w:rPr>
              <w:t>300</w:t>
            </w:r>
            <w:r>
              <w:rPr>
                <w:rFonts w:hint="eastAsia"/>
                <w:kern w:val="2"/>
                <w:szCs w:val="24"/>
              </w:rPr>
              <w:t>天。项目生活垃圾的产生量约为</w:t>
            </w:r>
            <w:r>
              <w:rPr>
                <w:rFonts w:hint="eastAsia"/>
                <w:kern w:val="2"/>
                <w:szCs w:val="24"/>
              </w:rPr>
              <w:t>4kg/d</w:t>
            </w:r>
            <w:r>
              <w:rPr>
                <w:rFonts w:hint="eastAsia"/>
                <w:kern w:val="2"/>
                <w:szCs w:val="24"/>
              </w:rPr>
              <w:t>，</w:t>
            </w:r>
            <w:r>
              <w:rPr>
                <w:rFonts w:hint="eastAsia"/>
                <w:kern w:val="2"/>
                <w:szCs w:val="24"/>
              </w:rPr>
              <w:t>1.2t/a</w:t>
            </w:r>
            <w:r>
              <w:rPr>
                <w:rFonts w:hint="eastAsia"/>
                <w:kern w:val="2"/>
                <w:szCs w:val="24"/>
              </w:rPr>
              <w:t>。生活垃圾</w:t>
            </w:r>
            <w:r>
              <w:rPr>
                <w:kern w:val="2"/>
                <w:szCs w:val="24"/>
              </w:rPr>
              <w:t>交给环卫部门</w:t>
            </w:r>
            <w:r>
              <w:rPr>
                <w:rFonts w:hint="eastAsia"/>
                <w:kern w:val="2"/>
                <w:szCs w:val="24"/>
              </w:rPr>
              <w:t>定期</w:t>
            </w:r>
            <w:r>
              <w:rPr>
                <w:kern w:val="2"/>
                <w:szCs w:val="24"/>
              </w:rPr>
              <w:t>清理运走。</w:t>
            </w:r>
          </w:p>
          <w:p w:rsidR="00C115B5" w:rsidRDefault="00C115B5" w:rsidP="00C115B5">
            <w:pPr>
              <w:pStyle w:val="ac"/>
              <w:ind w:firstLine="480"/>
              <w:rPr>
                <w:kern w:val="2"/>
                <w:szCs w:val="24"/>
              </w:rPr>
            </w:pPr>
            <w:r>
              <w:rPr>
                <w:rFonts w:hint="eastAsia"/>
                <w:kern w:val="2"/>
                <w:szCs w:val="24"/>
              </w:rPr>
              <w:t>2</w:t>
            </w:r>
            <w:r>
              <w:rPr>
                <w:rFonts w:hint="eastAsia"/>
                <w:kern w:val="2"/>
                <w:szCs w:val="24"/>
              </w:rPr>
              <w:t>）除锈废液、污泥废渣：</w:t>
            </w:r>
          </w:p>
          <w:p w:rsidR="00C115B5" w:rsidRDefault="00C115B5" w:rsidP="00C115B5">
            <w:pPr>
              <w:pStyle w:val="ac"/>
              <w:ind w:firstLine="480"/>
              <w:rPr>
                <w:kern w:val="2"/>
                <w:szCs w:val="24"/>
              </w:rPr>
            </w:pPr>
            <w:r>
              <w:rPr>
                <w:rFonts w:hint="eastAsia"/>
                <w:kern w:val="2"/>
                <w:szCs w:val="24"/>
              </w:rPr>
              <w:t>项目除锈废液的产生量为</w:t>
            </w:r>
            <w:r>
              <w:rPr>
                <w:rFonts w:hint="eastAsia"/>
                <w:kern w:val="2"/>
                <w:szCs w:val="24"/>
              </w:rPr>
              <w:t>8t/a</w:t>
            </w:r>
            <w:r>
              <w:rPr>
                <w:rFonts w:hint="eastAsia"/>
                <w:kern w:val="2"/>
                <w:szCs w:val="24"/>
              </w:rPr>
              <w:t>，污水处理产生的污泥废渣量约</w:t>
            </w:r>
            <w:r>
              <w:rPr>
                <w:rFonts w:hint="eastAsia"/>
                <w:kern w:val="2"/>
                <w:szCs w:val="24"/>
              </w:rPr>
              <w:t>5t/a</w:t>
            </w:r>
            <w:r>
              <w:rPr>
                <w:rFonts w:hint="eastAsia"/>
                <w:kern w:val="2"/>
                <w:szCs w:val="24"/>
              </w:rPr>
              <w:t>，除锈废液和污泥废渣分别属于《国家危险废物名录》中“</w:t>
            </w:r>
            <w:r>
              <w:rPr>
                <w:rFonts w:hint="eastAsia"/>
                <w:kern w:val="2"/>
                <w:szCs w:val="24"/>
              </w:rPr>
              <w:t>HW34</w:t>
            </w:r>
            <w:r>
              <w:rPr>
                <w:rFonts w:hint="eastAsia"/>
                <w:kern w:val="2"/>
                <w:szCs w:val="24"/>
              </w:rPr>
              <w:t>废酸和</w:t>
            </w:r>
            <w:r>
              <w:rPr>
                <w:rFonts w:hint="eastAsia"/>
                <w:kern w:val="2"/>
                <w:szCs w:val="24"/>
              </w:rPr>
              <w:t>HW17</w:t>
            </w:r>
            <w:r>
              <w:rPr>
                <w:rFonts w:hint="eastAsia"/>
                <w:kern w:val="2"/>
                <w:szCs w:val="24"/>
              </w:rPr>
              <w:t>表面处理废物”，因此应当交由有资质的单位处理，本项目拟统一收集后交由有资质的单位处理。</w:t>
            </w:r>
          </w:p>
          <w:p w:rsidR="00C115B5" w:rsidRDefault="00C115B5" w:rsidP="00C115B5">
            <w:pPr>
              <w:pStyle w:val="ac"/>
              <w:ind w:firstLine="480"/>
              <w:rPr>
                <w:kern w:val="2"/>
                <w:szCs w:val="24"/>
              </w:rPr>
            </w:pPr>
            <w:r>
              <w:rPr>
                <w:rFonts w:hint="eastAsia"/>
                <w:kern w:val="2"/>
                <w:szCs w:val="24"/>
              </w:rPr>
              <w:t>根据《危险废物贮存污染控制标准》（</w:t>
            </w:r>
            <w:r>
              <w:rPr>
                <w:rFonts w:hint="eastAsia"/>
                <w:kern w:val="2"/>
                <w:szCs w:val="24"/>
              </w:rPr>
              <w:t>GB18597-2001</w:t>
            </w:r>
            <w:r>
              <w:rPr>
                <w:rFonts w:hint="eastAsia"/>
                <w:kern w:val="2"/>
                <w:szCs w:val="24"/>
              </w:rPr>
              <w:t>）及</w:t>
            </w:r>
            <w:r>
              <w:rPr>
                <w:rFonts w:hint="eastAsia"/>
                <w:kern w:val="2"/>
                <w:szCs w:val="24"/>
              </w:rPr>
              <w:t>2013</w:t>
            </w:r>
            <w:r>
              <w:rPr>
                <w:rFonts w:hint="eastAsia"/>
                <w:kern w:val="2"/>
                <w:szCs w:val="24"/>
              </w:rPr>
              <w:t>年修改单的规定及要求，建议建设单位做好以下防范措施：</w:t>
            </w:r>
          </w:p>
          <w:p w:rsidR="00C115B5" w:rsidRDefault="00E1745A" w:rsidP="00C115B5">
            <w:pPr>
              <w:pStyle w:val="ac"/>
              <w:ind w:firstLine="480"/>
              <w:rPr>
                <w:kern w:val="2"/>
                <w:szCs w:val="24"/>
              </w:rPr>
            </w:pPr>
            <w:r>
              <w:rPr>
                <w:rFonts w:hint="eastAsia"/>
                <w:kern w:val="2"/>
                <w:szCs w:val="24"/>
              </w:rPr>
              <w:fldChar w:fldCharType="begin"/>
            </w:r>
            <w:r w:rsidR="00C115B5">
              <w:rPr>
                <w:rFonts w:hint="eastAsia"/>
                <w:kern w:val="2"/>
                <w:szCs w:val="24"/>
              </w:rPr>
              <w:instrText xml:space="preserve"> = 1 \* GB3 \* MERGEFORMAT </w:instrText>
            </w:r>
            <w:r>
              <w:rPr>
                <w:rFonts w:hint="eastAsia"/>
                <w:kern w:val="2"/>
                <w:szCs w:val="24"/>
              </w:rPr>
              <w:fldChar w:fldCharType="separate"/>
            </w:r>
            <w:r w:rsidR="00C115B5">
              <w:rPr>
                <w:kern w:val="2"/>
                <w:szCs w:val="24"/>
              </w:rPr>
              <w:t>①</w:t>
            </w:r>
            <w:r>
              <w:rPr>
                <w:rFonts w:hint="eastAsia"/>
                <w:kern w:val="2"/>
                <w:szCs w:val="24"/>
              </w:rPr>
              <w:fldChar w:fldCharType="end"/>
            </w:r>
            <w:r w:rsidR="00C115B5">
              <w:rPr>
                <w:rFonts w:hint="eastAsia"/>
                <w:kern w:val="2"/>
                <w:szCs w:val="24"/>
              </w:rPr>
              <w:t>污泥废渣、废酸液等应进行分类收集，设专用暂时贮存场所；</w:t>
            </w:r>
          </w:p>
          <w:p w:rsidR="00C115B5" w:rsidRDefault="00E1745A" w:rsidP="00C115B5">
            <w:pPr>
              <w:pStyle w:val="ac"/>
              <w:ind w:firstLine="480"/>
              <w:rPr>
                <w:kern w:val="2"/>
                <w:szCs w:val="24"/>
              </w:rPr>
            </w:pPr>
            <w:r>
              <w:rPr>
                <w:rFonts w:hint="eastAsia"/>
                <w:kern w:val="2"/>
                <w:szCs w:val="24"/>
              </w:rPr>
              <w:fldChar w:fldCharType="begin"/>
            </w:r>
            <w:r w:rsidR="00C115B5">
              <w:rPr>
                <w:rFonts w:hint="eastAsia"/>
                <w:kern w:val="2"/>
                <w:szCs w:val="24"/>
              </w:rPr>
              <w:instrText xml:space="preserve"> = 2 \* GB3 \* MERGEFORMAT </w:instrText>
            </w:r>
            <w:r>
              <w:rPr>
                <w:rFonts w:hint="eastAsia"/>
                <w:kern w:val="2"/>
                <w:szCs w:val="24"/>
              </w:rPr>
              <w:fldChar w:fldCharType="separate"/>
            </w:r>
            <w:r w:rsidR="00C115B5">
              <w:rPr>
                <w:kern w:val="2"/>
                <w:szCs w:val="24"/>
              </w:rPr>
              <w:t>②</w:t>
            </w:r>
            <w:r>
              <w:rPr>
                <w:rFonts w:hint="eastAsia"/>
                <w:kern w:val="2"/>
                <w:szCs w:val="24"/>
              </w:rPr>
              <w:fldChar w:fldCharType="end"/>
            </w:r>
            <w:r w:rsidR="00C115B5">
              <w:rPr>
                <w:rFonts w:hint="eastAsia"/>
                <w:kern w:val="2"/>
                <w:szCs w:val="24"/>
              </w:rPr>
              <w:t>与有危险废物处置资质的单位签订定期清运、处置合同；并采用危险废物转移单管理。</w:t>
            </w:r>
          </w:p>
          <w:p w:rsidR="00C115B5" w:rsidRDefault="00E1745A" w:rsidP="00C115B5">
            <w:pPr>
              <w:pStyle w:val="ac"/>
              <w:ind w:firstLine="480"/>
              <w:rPr>
                <w:kern w:val="2"/>
                <w:szCs w:val="24"/>
              </w:rPr>
            </w:pPr>
            <w:r>
              <w:rPr>
                <w:rFonts w:hint="eastAsia"/>
                <w:kern w:val="2"/>
                <w:szCs w:val="24"/>
              </w:rPr>
              <w:fldChar w:fldCharType="begin"/>
            </w:r>
            <w:r w:rsidR="00C115B5">
              <w:rPr>
                <w:rFonts w:hint="eastAsia"/>
                <w:kern w:val="2"/>
                <w:szCs w:val="24"/>
              </w:rPr>
              <w:instrText xml:space="preserve"> = 3 \* GB3 \* MERGEFORMAT </w:instrText>
            </w:r>
            <w:r>
              <w:rPr>
                <w:rFonts w:hint="eastAsia"/>
                <w:kern w:val="2"/>
                <w:szCs w:val="24"/>
              </w:rPr>
              <w:fldChar w:fldCharType="separate"/>
            </w:r>
            <w:r w:rsidR="00C115B5">
              <w:rPr>
                <w:kern w:val="2"/>
                <w:szCs w:val="24"/>
              </w:rPr>
              <w:t>③</w:t>
            </w:r>
            <w:r>
              <w:rPr>
                <w:rFonts w:hint="eastAsia"/>
                <w:kern w:val="2"/>
                <w:szCs w:val="24"/>
              </w:rPr>
              <w:fldChar w:fldCharType="end"/>
            </w:r>
            <w:r w:rsidR="00C115B5">
              <w:rPr>
                <w:rFonts w:hint="eastAsia"/>
                <w:kern w:val="2"/>
                <w:szCs w:val="24"/>
              </w:rPr>
              <w:t>危险废物地面应做防渗处理，做好防尘、防雨、防渗“三防”措施，避免造成雨淋、渗漏、扬尘等二次污染。</w:t>
            </w:r>
          </w:p>
          <w:p w:rsidR="00C115B5" w:rsidRDefault="00C115B5" w:rsidP="00C115B5">
            <w:pPr>
              <w:pStyle w:val="ac"/>
              <w:ind w:firstLine="480"/>
              <w:rPr>
                <w:b/>
                <w:kern w:val="2"/>
                <w:szCs w:val="24"/>
              </w:rPr>
            </w:pPr>
            <w:r>
              <w:rPr>
                <w:kern w:val="2"/>
                <w:szCs w:val="24"/>
              </w:rPr>
              <w:t>严格执行以上要求，本项目产生的固废对周边环境影响不大。</w:t>
            </w:r>
          </w:p>
          <w:p w:rsidR="00C115B5" w:rsidRDefault="00C115B5" w:rsidP="00C115B5">
            <w:pPr>
              <w:pStyle w:val="a8"/>
              <w:ind w:left="440"/>
            </w:pPr>
            <w:r>
              <w:rPr>
                <w:rFonts w:hint="eastAsia"/>
              </w:rPr>
              <w:t>6</w:t>
            </w:r>
            <w:r>
              <w:rPr>
                <w:rFonts w:hint="eastAsia"/>
              </w:rPr>
              <w:t>、</w:t>
            </w:r>
            <w:r>
              <w:t>环境风险分析结论</w:t>
            </w:r>
          </w:p>
          <w:p w:rsidR="00C115B5" w:rsidRDefault="00C115B5" w:rsidP="00C115B5">
            <w:pPr>
              <w:pStyle w:val="ac"/>
              <w:ind w:firstLine="480"/>
              <w:rPr>
                <w:b/>
                <w:bCs/>
                <w:kern w:val="2"/>
                <w:szCs w:val="24"/>
              </w:rPr>
            </w:pPr>
            <w:r>
              <w:rPr>
                <w:kern w:val="2"/>
                <w:szCs w:val="24"/>
              </w:rPr>
              <w:t>本项目不存在重大环境污染事故的风险。因此，只要建设单位做好风险防范，在发生事故时应及时处理，并采取有效措施防止污染事故的进一步扩散，则可将本</w:t>
            </w:r>
            <w:r>
              <w:rPr>
                <w:rFonts w:hint="eastAsia"/>
                <w:kern w:val="2"/>
                <w:szCs w:val="24"/>
              </w:rPr>
              <w:t>项目的</w:t>
            </w:r>
            <w:r>
              <w:rPr>
                <w:kern w:val="2"/>
                <w:szCs w:val="24"/>
              </w:rPr>
              <w:t>环境风险影响减少到最低并达到可以接受的程度。因此本项目从风险评价的角度分析是可行的。</w:t>
            </w:r>
          </w:p>
          <w:p w:rsidR="00C115B5" w:rsidRPr="00C115B5" w:rsidRDefault="00C115B5" w:rsidP="00DA13E1">
            <w:pPr>
              <w:spacing w:beforeLines="20" w:line="360" w:lineRule="auto"/>
              <w:rPr>
                <w:rFonts w:ascii="Times New Roman" w:eastAsia="宋体" w:hAnsi="宋体"/>
                <w:b/>
                <w:color w:val="000000"/>
                <w:sz w:val="21"/>
                <w:szCs w:val="21"/>
              </w:rPr>
            </w:pPr>
          </w:p>
        </w:tc>
      </w:tr>
      <w:tr w:rsidR="00692755" w:rsidRPr="00692755" w:rsidTr="00CE4079">
        <w:trPr>
          <w:cantSplit/>
          <w:trHeight w:val="13882"/>
          <w:jc w:val="center"/>
        </w:trPr>
        <w:tc>
          <w:tcPr>
            <w:tcW w:w="8924" w:type="dxa"/>
          </w:tcPr>
          <w:p w:rsidR="00692755" w:rsidRDefault="00692755" w:rsidP="00DA13E1">
            <w:pPr>
              <w:spacing w:beforeLines="20" w:line="360" w:lineRule="auto"/>
              <w:ind w:firstLineChars="200" w:firstLine="422"/>
              <w:rPr>
                <w:rFonts w:ascii="Times New Roman" w:eastAsia="宋体" w:hAnsi="宋体"/>
                <w:b/>
                <w:color w:val="000000"/>
                <w:sz w:val="21"/>
                <w:szCs w:val="21"/>
              </w:rPr>
            </w:pPr>
            <w:r w:rsidRPr="003D1F14">
              <w:rPr>
                <w:rFonts w:ascii="Times New Roman" w:eastAsia="宋体" w:hAnsi="宋体" w:hint="eastAsia"/>
                <w:b/>
                <w:color w:val="000000"/>
                <w:sz w:val="21"/>
                <w:szCs w:val="21"/>
              </w:rPr>
              <w:lastRenderedPageBreak/>
              <w:t>审批部门审批决定</w:t>
            </w:r>
            <w:r w:rsidR="003D1F14">
              <w:rPr>
                <w:rFonts w:ascii="Times New Roman" w:eastAsia="宋体" w:hAnsi="宋体" w:hint="eastAsia"/>
                <w:b/>
                <w:color w:val="000000"/>
                <w:sz w:val="21"/>
                <w:szCs w:val="21"/>
              </w:rPr>
              <w:t>：</w:t>
            </w:r>
          </w:p>
          <w:p w:rsidR="003D1F14" w:rsidRDefault="003D1F14" w:rsidP="003D1F14">
            <w:pPr>
              <w:pStyle w:val="2"/>
              <w:spacing w:after="0" w:line="360" w:lineRule="auto"/>
              <w:ind w:leftChars="0" w:left="0" w:firstLine="480"/>
              <w:rPr>
                <w:rFonts w:hAnsi="宋体" w:cstheme="minorBidi"/>
                <w:sz w:val="24"/>
              </w:rPr>
            </w:pPr>
            <w:r>
              <w:rPr>
                <w:rFonts w:hAnsi="宋体" w:cstheme="minorBidi" w:hint="eastAsia"/>
                <w:sz w:val="24"/>
              </w:rPr>
              <w:t>本项目于</w:t>
            </w:r>
            <w:r w:rsidRPr="007C1A61">
              <w:rPr>
                <w:rFonts w:hAnsi="宋体" w:cstheme="minorBidi"/>
                <w:sz w:val="24"/>
              </w:rPr>
              <w:t>201</w:t>
            </w:r>
            <w:r w:rsidR="006155AA">
              <w:rPr>
                <w:rFonts w:hAnsi="宋体" w:cstheme="minorBidi" w:hint="eastAsia"/>
                <w:sz w:val="24"/>
              </w:rPr>
              <w:t>8</w:t>
            </w:r>
            <w:r w:rsidRPr="007C1A61">
              <w:rPr>
                <w:rFonts w:hAnsi="宋体" w:cstheme="minorBidi"/>
                <w:sz w:val="24"/>
              </w:rPr>
              <w:t>年</w:t>
            </w:r>
            <w:r w:rsidR="006155AA">
              <w:rPr>
                <w:rFonts w:hAnsi="宋体" w:cstheme="minorBidi" w:hint="eastAsia"/>
                <w:sz w:val="24"/>
              </w:rPr>
              <w:t>2</w:t>
            </w:r>
            <w:r w:rsidRPr="007C1A61">
              <w:rPr>
                <w:rFonts w:hAnsi="宋体" w:cstheme="minorBidi"/>
                <w:sz w:val="24"/>
              </w:rPr>
              <w:t>月</w:t>
            </w:r>
            <w:r w:rsidR="007C1A61" w:rsidRPr="007C1A61">
              <w:rPr>
                <w:rFonts w:hAnsi="宋体" w:cstheme="minorBidi" w:hint="eastAsia"/>
                <w:sz w:val="24"/>
              </w:rPr>
              <w:t>1</w:t>
            </w:r>
            <w:r w:rsidR="006155AA">
              <w:rPr>
                <w:rFonts w:hAnsi="宋体" w:cstheme="minorBidi" w:hint="eastAsia"/>
                <w:sz w:val="24"/>
              </w:rPr>
              <w:t>2</w:t>
            </w:r>
            <w:r w:rsidRPr="007C1A61">
              <w:rPr>
                <w:rFonts w:hAnsi="宋体" w:cstheme="minorBidi"/>
                <w:sz w:val="24"/>
              </w:rPr>
              <w:t>日</w:t>
            </w:r>
            <w:r>
              <w:rPr>
                <w:rFonts w:hAnsi="宋体" w:cstheme="minorBidi"/>
                <w:sz w:val="24"/>
              </w:rPr>
              <w:t>由</w:t>
            </w:r>
            <w:r>
              <w:rPr>
                <w:rFonts w:hAnsi="宋体" w:cstheme="minorBidi" w:hint="eastAsia"/>
                <w:sz w:val="24"/>
              </w:rPr>
              <w:t>江门市</w:t>
            </w:r>
            <w:r w:rsidR="006155AA">
              <w:rPr>
                <w:rFonts w:hAnsi="宋体" w:cstheme="minorBidi" w:hint="eastAsia"/>
                <w:sz w:val="24"/>
              </w:rPr>
              <w:t>新会区</w:t>
            </w:r>
            <w:r>
              <w:rPr>
                <w:rFonts w:hAnsi="宋体" w:cstheme="minorBidi"/>
                <w:sz w:val="24"/>
              </w:rPr>
              <w:t>环境保护局审批通过，并出具审批意见。其批复如下：</w:t>
            </w:r>
          </w:p>
          <w:p w:rsidR="006155AA" w:rsidRDefault="003D1F14" w:rsidP="00DA13E1">
            <w:pPr>
              <w:spacing w:beforeLines="20" w:line="360" w:lineRule="auto"/>
              <w:ind w:firstLineChars="200" w:firstLine="420"/>
              <w:rPr>
                <w:rFonts w:ascii="Times New Roman" w:eastAsia="宋体" w:hAnsi="宋体"/>
                <w:color w:val="000000"/>
                <w:sz w:val="21"/>
                <w:szCs w:val="21"/>
              </w:rPr>
            </w:pPr>
            <w:r w:rsidRPr="00150E34">
              <w:rPr>
                <w:rFonts w:ascii="Times New Roman" w:eastAsia="宋体" w:hAnsi="宋体" w:hint="eastAsia"/>
                <w:color w:val="000000"/>
                <w:sz w:val="21"/>
                <w:szCs w:val="21"/>
              </w:rPr>
              <w:t>一、</w:t>
            </w:r>
            <w:r w:rsidR="006155AA">
              <w:rPr>
                <w:rFonts w:ascii="Times New Roman" w:eastAsia="宋体" w:hAnsi="宋体" w:hint="eastAsia"/>
                <w:color w:val="000000"/>
                <w:sz w:val="21"/>
                <w:szCs w:val="21"/>
              </w:rPr>
              <w:t>根据《报告表》结论，项目符合国家产业政策及新会区环境保护规划，在落实《报告表》提出的污染防治措施，并确保污染物排放稳定达标及符合总量控制目标的前提下，该项目建设在环境保护角度可行。</w:t>
            </w:r>
          </w:p>
          <w:p w:rsidR="006155AA" w:rsidRDefault="006155AA"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二、</w:t>
            </w:r>
            <w:r w:rsidR="00A02928">
              <w:rPr>
                <w:rFonts w:ascii="Times New Roman" w:eastAsia="宋体" w:hAnsi="宋体" w:hint="eastAsia"/>
                <w:color w:val="000000"/>
                <w:sz w:val="21"/>
                <w:szCs w:val="21"/>
              </w:rPr>
              <w:t>江门市鸿钜金属拉丝制品有限公司</w:t>
            </w:r>
            <w:r>
              <w:rPr>
                <w:rFonts w:ascii="Times New Roman" w:eastAsia="宋体" w:hAnsi="宋体" w:hint="eastAsia"/>
                <w:color w:val="000000"/>
                <w:sz w:val="21"/>
                <w:szCs w:val="21"/>
              </w:rPr>
              <w:t>位</w:t>
            </w:r>
            <w:r w:rsidR="003D1F14" w:rsidRPr="00150E34">
              <w:rPr>
                <w:rFonts w:ascii="Times New Roman" w:eastAsia="宋体" w:hAnsi="宋体" w:hint="eastAsia"/>
                <w:color w:val="000000"/>
                <w:sz w:val="21"/>
                <w:szCs w:val="21"/>
              </w:rPr>
              <w:t>于</w:t>
            </w:r>
            <w:r w:rsidR="00E81D64" w:rsidRPr="0098665C">
              <w:rPr>
                <w:rFonts w:ascii="Times New Roman" w:eastAsia="宋体" w:hAnsi="宋体"/>
                <w:color w:val="000000"/>
                <w:sz w:val="21"/>
                <w:szCs w:val="21"/>
              </w:rPr>
              <w:t>江门市</w:t>
            </w:r>
            <w:r>
              <w:rPr>
                <w:rFonts w:ascii="Times New Roman" w:eastAsia="宋体" w:hAnsi="宋体" w:hint="eastAsia"/>
                <w:color w:val="000000"/>
                <w:sz w:val="21"/>
                <w:szCs w:val="21"/>
              </w:rPr>
              <w:t>新会区三江镇沙岗村浅坑底，从事金属拉丝产品</w:t>
            </w:r>
            <w:r w:rsidR="004F0F48">
              <w:rPr>
                <w:rFonts w:ascii="Times New Roman" w:eastAsia="宋体" w:hAnsi="宋体" w:hint="eastAsia"/>
                <w:color w:val="000000"/>
                <w:sz w:val="21"/>
                <w:szCs w:val="21"/>
              </w:rPr>
              <w:t>的</w:t>
            </w:r>
            <w:r w:rsidR="004F0F48" w:rsidRPr="00952694">
              <w:rPr>
                <w:rFonts w:ascii="Times New Roman" w:eastAsia="宋体" w:hAnsi="宋体" w:hint="eastAsia"/>
                <w:color w:val="000000"/>
                <w:sz w:val="21"/>
                <w:szCs w:val="21"/>
              </w:rPr>
              <w:t>生产</w:t>
            </w:r>
            <w:r>
              <w:rPr>
                <w:rFonts w:ascii="Times New Roman" w:eastAsia="宋体" w:hAnsi="宋体" w:hint="eastAsia"/>
                <w:color w:val="000000"/>
                <w:sz w:val="21"/>
                <w:szCs w:val="21"/>
              </w:rPr>
              <w:t>，本次扩建项目位于该公司现有生产车间内，扩建内容是在产能不变的情况下，新增除锈池</w:t>
            </w:r>
            <w:r>
              <w:rPr>
                <w:rFonts w:ascii="Times New Roman" w:eastAsia="宋体" w:hAnsi="宋体" w:hint="eastAsia"/>
                <w:color w:val="000000"/>
                <w:sz w:val="21"/>
                <w:szCs w:val="21"/>
              </w:rPr>
              <w:t>5</w:t>
            </w:r>
            <w:r>
              <w:rPr>
                <w:rFonts w:ascii="Times New Roman" w:eastAsia="宋体" w:hAnsi="宋体" w:hint="eastAsia"/>
                <w:color w:val="000000"/>
                <w:sz w:val="21"/>
                <w:szCs w:val="21"/>
              </w:rPr>
              <w:t>个、清洗池</w:t>
            </w:r>
            <w:r>
              <w:rPr>
                <w:rFonts w:ascii="Times New Roman" w:eastAsia="宋体" w:hAnsi="宋体" w:hint="eastAsia"/>
                <w:color w:val="000000"/>
                <w:sz w:val="21"/>
                <w:szCs w:val="21"/>
              </w:rPr>
              <w:t>5</w:t>
            </w:r>
            <w:r>
              <w:rPr>
                <w:rFonts w:ascii="Times New Roman" w:eastAsia="宋体" w:hAnsi="宋体" w:hint="eastAsia"/>
                <w:color w:val="000000"/>
                <w:sz w:val="21"/>
                <w:szCs w:val="21"/>
              </w:rPr>
              <w:t>个、石灰池</w:t>
            </w:r>
            <w:r>
              <w:rPr>
                <w:rFonts w:ascii="Times New Roman" w:eastAsia="宋体" w:hAnsi="宋体" w:hint="eastAsia"/>
                <w:color w:val="000000"/>
                <w:sz w:val="21"/>
                <w:szCs w:val="21"/>
              </w:rPr>
              <w:t>2</w:t>
            </w:r>
            <w:r>
              <w:rPr>
                <w:rFonts w:ascii="Times New Roman" w:eastAsia="宋体" w:hAnsi="宋体" w:hint="eastAsia"/>
                <w:color w:val="000000"/>
                <w:sz w:val="21"/>
                <w:szCs w:val="21"/>
              </w:rPr>
              <w:t>个并配备污水处理设施一套，将原发外加工的酸洗工序改为自行加工，其他生产设备、生产工艺等工程内容均保持不变，扩建后仍为年产金属拉丝产品</w:t>
            </w:r>
            <w:r>
              <w:rPr>
                <w:rFonts w:ascii="Times New Roman" w:eastAsia="宋体" w:hAnsi="宋体" w:hint="eastAsia"/>
                <w:color w:val="000000"/>
                <w:sz w:val="21"/>
                <w:szCs w:val="21"/>
              </w:rPr>
              <w:t>2400</w:t>
            </w:r>
            <w:r>
              <w:rPr>
                <w:rFonts w:ascii="Times New Roman" w:eastAsia="宋体" w:hAnsi="宋体" w:hint="eastAsia"/>
                <w:color w:val="000000"/>
                <w:sz w:val="21"/>
                <w:szCs w:val="21"/>
              </w:rPr>
              <w:t>吨。</w:t>
            </w:r>
          </w:p>
          <w:p w:rsidR="006155AA" w:rsidRDefault="006155AA"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三</w:t>
            </w:r>
            <w:r w:rsidR="003D1F14" w:rsidRPr="00150E34">
              <w:rPr>
                <w:rFonts w:ascii="Times New Roman" w:eastAsia="宋体" w:hAnsi="宋体" w:hint="eastAsia"/>
                <w:color w:val="000000"/>
                <w:sz w:val="21"/>
                <w:szCs w:val="21"/>
              </w:rPr>
              <w:t>、</w:t>
            </w:r>
            <w:r>
              <w:rPr>
                <w:rFonts w:ascii="Times New Roman" w:eastAsia="宋体" w:hAnsi="宋体" w:hint="eastAsia"/>
                <w:color w:val="000000"/>
                <w:sz w:val="21"/>
                <w:szCs w:val="21"/>
              </w:rPr>
              <w:t>扩建项目建设应重点做好以下工作：</w:t>
            </w:r>
          </w:p>
          <w:p w:rsidR="003D1F14" w:rsidRPr="00150E34" w:rsidRDefault="006155AA"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（一）须按《报告表》限定工程内容建设，不得选用明令禁止、淘汰、限值的生产工艺和设备，不设电镀、磷化等其他金属表面处理工序</w:t>
            </w:r>
            <w:r w:rsidR="008B7BB9">
              <w:rPr>
                <w:rFonts w:ascii="Times New Roman" w:eastAsia="宋体" w:hAnsi="宋体" w:hint="eastAsia"/>
                <w:color w:val="000000"/>
                <w:sz w:val="21"/>
                <w:szCs w:val="21"/>
              </w:rPr>
              <w:t>。</w:t>
            </w:r>
          </w:p>
          <w:p w:rsidR="008B7BB9" w:rsidRDefault="003D1F14" w:rsidP="00DA13E1">
            <w:pPr>
              <w:spacing w:beforeLines="20" w:line="360" w:lineRule="auto"/>
              <w:ind w:firstLineChars="200" w:firstLine="420"/>
              <w:rPr>
                <w:rFonts w:ascii="Times New Roman" w:eastAsia="宋体" w:hAnsi="宋体"/>
                <w:color w:val="000000"/>
                <w:sz w:val="21"/>
                <w:szCs w:val="21"/>
              </w:rPr>
            </w:pPr>
            <w:r w:rsidRPr="00150E34">
              <w:rPr>
                <w:rFonts w:ascii="Times New Roman" w:eastAsia="宋体" w:hAnsi="宋体" w:hint="eastAsia"/>
                <w:color w:val="000000"/>
                <w:sz w:val="21"/>
                <w:szCs w:val="21"/>
              </w:rPr>
              <w:t>（</w:t>
            </w:r>
            <w:r w:rsidR="008B7BB9">
              <w:rPr>
                <w:rFonts w:ascii="Times New Roman" w:eastAsia="宋体" w:hAnsi="宋体" w:hint="eastAsia"/>
                <w:color w:val="000000"/>
                <w:sz w:val="21"/>
                <w:szCs w:val="21"/>
              </w:rPr>
              <w:t>二</w:t>
            </w:r>
            <w:r w:rsidRPr="00150E34">
              <w:rPr>
                <w:rFonts w:ascii="Times New Roman" w:eastAsia="宋体" w:hAnsi="宋体" w:hint="eastAsia"/>
                <w:color w:val="000000"/>
                <w:sz w:val="21"/>
                <w:szCs w:val="21"/>
              </w:rPr>
              <w:t>）落实</w:t>
            </w:r>
            <w:r w:rsidR="008B7BB9">
              <w:rPr>
                <w:rFonts w:ascii="Times New Roman" w:eastAsia="宋体" w:hAnsi="宋体" w:hint="eastAsia"/>
                <w:color w:val="000000"/>
                <w:sz w:val="21"/>
                <w:szCs w:val="21"/>
              </w:rPr>
              <w:t>大气污染防治措施</w:t>
            </w:r>
            <w:r w:rsidRPr="00150E34">
              <w:rPr>
                <w:rFonts w:ascii="Times New Roman" w:eastAsia="宋体" w:hAnsi="宋体" w:hint="eastAsia"/>
                <w:color w:val="000000"/>
                <w:sz w:val="21"/>
                <w:szCs w:val="21"/>
              </w:rPr>
              <w:t>，</w:t>
            </w:r>
            <w:r w:rsidR="008B7BB9">
              <w:rPr>
                <w:rFonts w:ascii="Times New Roman" w:eastAsia="宋体" w:hAnsi="宋体" w:hint="eastAsia"/>
                <w:color w:val="000000"/>
                <w:sz w:val="21"/>
                <w:szCs w:val="21"/>
              </w:rPr>
              <w:t>酸雾废气须收集处理达标后排放，排放执行广东省地方标准《大气污染物排放限值》（</w:t>
            </w:r>
            <w:r w:rsidR="008B7BB9">
              <w:rPr>
                <w:rFonts w:ascii="Times New Roman" w:eastAsia="宋体" w:hAnsi="宋体" w:hint="eastAsia"/>
                <w:color w:val="000000"/>
                <w:sz w:val="21"/>
                <w:szCs w:val="21"/>
              </w:rPr>
              <w:t>DB44/27-2001</w:t>
            </w:r>
            <w:r w:rsidR="008B7BB9">
              <w:rPr>
                <w:rFonts w:ascii="Times New Roman" w:eastAsia="宋体" w:hAnsi="宋体" w:hint="eastAsia"/>
                <w:color w:val="000000"/>
                <w:sz w:val="21"/>
                <w:szCs w:val="21"/>
              </w:rPr>
              <w:t>）第二时段二级标准。</w:t>
            </w:r>
          </w:p>
          <w:p w:rsidR="008B7BB9" w:rsidRDefault="008B7BB9"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（三）落实废水污染防治及回用措施，生产废水须收集处理后尽量回用，经回用后最终排放量为</w:t>
            </w:r>
            <w:r>
              <w:rPr>
                <w:rFonts w:ascii="Times New Roman" w:eastAsia="宋体" w:hAnsi="宋体" w:hint="eastAsia"/>
                <w:color w:val="000000"/>
                <w:sz w:val="21"/>
                <w:szCs w:val="21"/>
              </w:rPr>
              <w:t>300t/a</w:t>
            </w:r>
            <w:r>
              <w:rPr>
                <w:rFonts w:ascii="Times New Roman" w:eastAsia="宋体" w:hAnsi="宋体" w:hint="eastAsia"/>
                <w:color w:val="000000"/>
                <w:sz w:val="21"/>
                <w:szCs w:val="21"/>
              </w:rPr>
              <w:t>，排放执行广东省地方标准</w:t>
            </w:r>
            <w:r w:rsidRPr="00150E34">
              <w:rPr>
                <w:rFonts w:ascii="Times New Roman" w:eastAsia="宋体" w:hAnsi="宋体" w:hint="eastAsia"/>
                <w:color w:val="000000"/>
                <w:sz w:val="21"/>
                <w:szCs w:val="21"/>
              </w:rPr>
              <w:t>《水污染物排放限值》（</w:t>
            </w:r>
            <w:r w:rsidRPr="00150E34">
              <w:rPr>
                <w:rFonts w:ascii="Times New Roman" w:eastAsia="宋体" w:hAnsi="宋体" w:hint="eastAsia"/>
                <w:color w:val="000000"/>
                <w:sz w:val="21"/>
                <w:szCs w:val="21"/>
              </w:rPr>
              <w:t>DB44/26-2001</w:t>
            </w:r>
            <w:r w:rsidRPr="00150E34">
              <w:rPr>
                <w:rFonts w:ascii="Times New Roman" w:eastAsia="宋体" w:hAnsi="宋体" w:hint="eastAsia"/>
                <w:color w:val="000000"/>
                <w:sz w:val="21"/>
                <w:szCs w:val="21"/>
              </w:rPr>
              <w:t>）第二时段一级标准</w:t>
            </w:r>
            <w:r>
              <w:rPr>
                <w:rFonts w:ascii="Times New Roman" w:eastAsia="宋体" w:hAnsi="宋体" w:hint="eastAsia"/>
                <w:color w:val="000000"/>
                <w:sz w:val="21"/>
                <w:szCs w:val="21"/>
              </w:rPr>
              <w:t>。</w:t>
            </w:r>
          </w:p>
          <w:p w:rsidR="008B7BB9" w:rsidRDefault="008B7BB9"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（四）通过优化厂区布局，选用低噪声设备及采取减震、隔音、降噪等措施，确保扩建后厂区噪声符合《工业企业厂界环境噪声排放标准》（</w:t>
            </w:r>
            <w:r>
              <w:rPr>
                <w:rFonts w:ascii="Times New Roman" w:eastAsia="宋体" w:hAnsi="宋体" w:hint="eastAsia"/>
                <w:color w:val="000000"/>
                <w:sz w:val="21"/>
                <w:szCs w:val="21"/>
              </w:rPr>
              <w:t>GB12348-2008</w:t>
            </w:r>
            <w:r>
              <w:rPr>
                <w:rFonts w:ascii="Times New Roman" w:eastAsia="宋体" w:hAnsi="宋体" w:hint="eastAsia"/>
                <w:color w:val="000000"/>
                <w:sz w:val="21"/>
                <w:szCs w:val="21"/>
              </w:rPr>
              <w:t>）中的</w:t>
            </w:r>
            <w:r>
              <w:rPr>
                <w:rFonts w:ascii="Times New Roman" w:eastAsia="宋体" w:hAnsi="宋体" w:hint="eastAsia"/>
                <w:color w:val="000000"/>
                <w:sz w:val="21"/>
                <w:szCs w:val="21"/>
              </w:rPr>
              <w:t>2</w:t>
            </w:r>
            <w:r>
              <w:rPr>
                <w:rFonts w:ascii="Times New Roman" w:eastAsia="宋体" w:hAnsi="宋体" w:hint="eastAsia"/>
                <w:color w:val="000000"/>
                <w:sz w:val="21"/>
                <w:szCs w:val="21"/>
              </w:rPr>
              <w:t>类声环境功能区排放限值。</w:t>
            </w:r>
          </w:p>
          <w:p w:rsidR="008B7BB9" w:rsidRPr="004F0F48" w:rsidRDefault="008B7BB9"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（五）按固体废物“资源化、减量化、无害化”处理处置原则</w:t>
            </w:r>
            <w:r w:rsidRPr="004F0F48">
              <w:rPr>
                <w:rFonts w:ascii="Times New Roman" w:eastAsia="宋体" w:hAnsi="宋体" w:hint="eastAsia"/>
                <w:color w:val="000000"/>
                <w:sz w:val="21"/>
                <w:szCs w:val="21"/>
              </w:rPr>
              <w:t>，落实</w:t>
            </w:r>
            <w:r>
              <w:rPr>
                <w:rFonts w:ascii="Times New Roman" w:eastAsia="宋体" w:hAnsi="宋体" w:hint="eastAsia"/>
                <w:color w:val="000000"/>
                <w:sz w:val="21"/>
                <w:szCs w:val="21"/>
              </w:rPr>
              <w:t>各类</w:t>
            </w:r>
            <w:r w:rsidRPr="004F0F48">
              <w:rPr>
                <w:rFonts w:ascii="Times New Roman" w:eastAsia="宋体" w:hAnsi="宋体" w:hint="eastAsia"/>
                <w:color w:val="000000"/>
                <w:sz w:val="21"/>
                <w:szCs w:val="21"/>
              </w:rPr>
              <w:t>固体废物的处置</w:t>
            </w:r>
            <w:r>
              <w:rPr>
                <w:rFonts w:ascii="Times New Roman" w:eastAsia="宋体" w:hAnsi="宋体" w:hint="eastAsia"/>
                <w:color w:val="000000"/>
                <w:sz w:val="21"/>
                <w:szCs w:val="21"/>
              </w:rPr>
              <w:t>和综合利用措施</w:t>
            </w:r>
            <w:r w:rsidRPr="004F0F48">
              <w:rPr>
                <w:rFonts w:ascii="Times New Roman" w:eastAsia="宋体" w:hAnsi="宋体" w:hint="eastAsia"/>
                <w:color w:val="000000"/>
                <w:sz w:val="21"/>
                <w:szCs w:val="21"/>
              </w:rPr>
              <w:t>，</w:t>
            </w:r>
            <w:r>
              <w:rPr>
                <w:rFonts w:ascii="Times New Roman" w:eastAsia="宋体" w:hAnsi="宋体" w:hint="eastAsia"/>
                <w:color w:val="000000"/>
                <w:sz w:val="21"/>
                <w:szCs w:val="21"/>
              </w:rPr>
              <w:t>危险废物须妥善收集后交有资质的危险废物处理单位处理</w:t>
            </w:r>
            <w:r w:rsidRPr="004F0F48">
              <w:rPr>
                <w:rFonts w:ascii="Times New Roman" w:eastAsia="宋体" w:hAnsi="宋体" w:hint="eastAsia"/>
                <w:color w:val="000000"/>
                <w:sz w:val="21"/>
                <w:szCs w:val="21"/>
              </w:rPr>
              <w:t>。</w:t>
            </w:r>
          </w:p>
          <w:p w:rsidR="008B7BB9" w:rsidRPr="008B7BB9" w:rsidRDefault="008B7BB9"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（六）落实环境风险预防措施，强化环境风险管理，建立健全突发环境事件应急体系，落实有效的应急措施，强化应急演练，有效防止突发环境事件污染，确保环境安全。</w:t>
            </w:r>
          </w:p>
          <w:p w:rsidR="008B7BB9" w:rsidRPr="008B7BB9" w:rsidRDefault="008B7BB9"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四、根据《报告表》核算，江门市鸿钜金属拉丝制品有限公司扩建项目建成后全厂主要污染物排放总量控制指标确定为：</w:t>
            </w:r>
            <w:proofErr w:type="spellStart"/>
            <w:r>
              <w:rPr>
                <w:rFonts w:ascii="Times New Roman" w:eastAsia="宋体" w:hAnsi="宋体" w:hint="eastAsia"/>
                <w:color w:val="000000"/>
                <w:sz w:val="21"/>
                <w:szCs w:val="21"/>
              </w:rPr>
              <w:t>COD</w:t>
            </w:r>
            <w:r w:rsidRPr="008B7BB9">
              <w:rPr>
                <w:rFonts w:ascii="Times New Roman" w:eastAsia="宋体" w:hAnsi="宋体" w:hint="eastAsia"/>
                <w:color w:val="000000"/>
                <w:sz w:val="21"/>
                <w:szCs w:val="21"/>
                <w:vertAlign w:val="subscript"/>
              </w:rPr>
              <w:t>Cr</w:t>
            </w:r>
            <w:proofErr w:type="spellEnd"/>
            <w:r>
              <w:rPr>
                <w:rFonts w:ascii="宋体" w:eastAsia="宋体" w:hAnsi="宋体" w:hint="eastAsia"/>
                <w:color w:val="000000"/>
                <w:sz w:val="21"/>
                <w:szCs w:val="21"/>
              </w:rPr>
              <w:t>≦0.027吨/年。</w:t>
            </w:r>
          </w:p>
          <w:p w:rsidR="00CA2E2A" w:rsidRPr="004F0F48" w:rsidRDefault="00CA2E2A" w:rsidP="00DA13E1">
            <w:pPr>
              <w:spacing w:beforeLines="20" w:line="360" w:lineRule="auto"/>
              <w:ind w:firstLineChars="200" w:firstLine="422"/>
              <w:rPr>
                <w:rFonts w:ascii="Times New Roman" w:eastAsia="宋体" w:hAnsi="宋体"/>
                <w:b/>
                <w:color w:val="000000"/>
                <w:sz w:val="21"/>
                <w:szCs w:val="21"/>
              </w:rPr>
            </w:pPr>
          </w:p>
        </w:tc>
      </w:tr>
      <w:tr w:rsidR="00CA2E2A" w:rsidRPr="00692755" w:rsidTr="00873E99">
        <w:trPr>
          <w:cantSplit/>
          <w:trHeight w:val="13135"/>
          <w:jc w:val="center"/>
        </w:trPr>
        <w:tc>
          <w:tcPr>
            <w:tcW w:w="8924" w:type="dxa"/>
          </w:tcPr>
          <w:p w:rsidR="00CA2E2A" w:rsidRPr="00150E34" w:rsidRDefault="008B7BB9" w:rsidP="00150E34">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lastRenderedPageBreak/>
              <w:t>五</w:t>
            </w:r>
            <w:r w:rsidR="00CA2E2A" w:rsidRPr="00150E34">
              <w:rPr>
                <w:rFonts w:ascii="宋体" w:eastAsia="宋体" w:hAnsi="宋体" w:hint="eastAsia"/>
                <w:bCs/>
                <w:sz w:val="21"/>
                <w:szCs w:val="21"/>
              </w:rPr>
              <w:t>、项目</w:t>
            </w:r>
            <w:r>
              <w:rPr>
                <w:rFonts w:ascii="宋体" w:eastAsia="宋体" w:hAnsi="宋体" w:hint="eastAsia"/>
                <w:bCs/>
                <w:sz w:val="21"/>
                <w:szCs w:val="21"/>
              </w:rPr>
              <w:t>需要</w:t>
            </w:r>
            <w:r w:rsidR="00CA2E2A" w:rsidRPr="00150E34">
              <w:rPr>
                <w:rFonts w:ascii="宋体" w:eastAsia="宋体" w:hAnsi="宋体" w:hint="eastAsia"/>
                <w:bCs/>
                <w:sz w:val="21"/>
                <w:szCs w:val="21"/>
              </w:rPr>
              <w:t>配套建设的环境保护设施</w:t>
            </w:r>
            <w:r w:rsidR="00B15447">
              <w:rPr>
                <w:rFonts w:ascii="宋体" w:eastAsia="宋体" w:hAnsi="宋体" w:hint="eastAsia"/>
                <w:bCs/>
                <w:sz w:val="21"/>
                <w:szCs w:val="21"/>
              </w:rPr>
              <w:t>必须</w:t>
            </w:r>
            <w:r w:rsidR="00CA2E2A" w:rsidRPr="00150E34">
              <w:rPr>
                <w:rFonts w:ascii="宋体" w:eastAsia="宋体" w:hAnsi="宋体" w:hint="eastAsia"/>
                <w:bCs/>
                <w:sz w:val="21"/>
                <w:szCs w:val="21"/>
              </w:rPr>
              <w:t>与主体工程同时设计、同时施工、同时投产使用的</w:t>
            </w:r>
            <w:r w:rsidR="00B15447">
              <w:rPr>
                <w:rFonts w:ascii="宋体" w:eastAsia="宋体" w:hAnsi="宋体" w:hint="eastAsia"/>
                <w:bCs/>
                <w:sz w:val="21"/>
                <w:szCs w:val="21"/>
              </w:rPr>
              <w:t>，建成后经验收合格，方可投入生产或使用。</w:t>
            </w:r>
          </w:p>
          <w:p w:rsidR="00CA2E2A" w:rsidRPr="00150E34" w:rsidRDefault="00B15447" w:rsidP="00150E34">
            <w:pPr>
              <w:spacing w:after="0" w:line="360" w:lineRule="auto"/>
              <w:ind w:firstLineChars="200" w:firstLine="420"/>
              <w:rPr>
                <w:rFonts w:ascii="宋体" w:eastAsia="宋体" w:hAnsi="宋体"/>
                <w:bCs/>
                <w:sz w:val="21"/>
                <w:szCs w:val="21"/>
              </w:rPr>
            </w:pPr>
            <w:r>
              <w:rPr>
                <w:rFonts w:ascii="宋体" w:eastAsia="宋体" w:hAnsi="宋体" w:hint="eastAsia"/>
                <w:bCs/>
                <w:sz w:val="21"/>
                <w:szCs w:val="21"/>
              </w:rPr>
              <w:t>六</w:t>
            </w:r>
            <w:r w:rsidR="00CA2E2A" w:rsidRPr="00150E34">
              <w:rPr>
                <w:rFonts w:ascii="宋体" w:eastAsia="宋体" w:hAnsi="宋体" w:hint="eastAsia"/>
                <w:bCs/>
                <w:sz w:val="21"/>
                <w:szCs w:val="21"/>
              </w:rPr>
              <w:t>、</w:t>
            </w:r>
            <w:r>
              <w:rPr>
                <w:rFonts w:ascii="宋体" w:eastAsia="宋体" w:hAnsi="宋体" w:hint="eastAsia"/>
                <w:bCs/>
                <w:sz w:val="21"/>
                <w:szCs w:val="21"/>
              </w:rPr>
              <w:t>项目</w:t>
            </w:r>
            <w:r w:rsidR="00CA2E2A" w:rsidRPr="00150E34">
              <w:rPr>
                <w:rFonts w:ascii="宋体" w:eastAsia="宋体" w:hAnsi="宋体" w:hint="eastAsia"/>
                <w:bCs/>
                <w:sz w:val="21"/>
                <w:szCs w:val="21"/>
              </w:rPr>
              <w:t>性质、规模、地点、采用的生产工艺或者防治污染、</w:t>
            </w:r>
            <w:r>
              <w:rPr>
                <w:rFonts w:ascii="宋体" w:eastAsia="宋体" w:hAnsi="宋体" w:hint="eastAsia"/>
                <w:bCs/>
                <w:sz w:val="21"/>
                <w:szCs w:val="21"/>
              </w:rPr>
              <w:t>防止</w:t>
            </w:r>
            <w:r w:rsidR="00CA2E2A" w:rsidRPr="00150E34">
              <w:rPr>
                <w:rFonts w:ascii="宋体" w:eastAsia="宋体" w:hAnsi="宋体" w:hint="eastAsia"/>
                <w:bCs/>
                <w:sz w:val="21"/>
                <w:szCs w:val="21"/>
              </w:rPr>
              <w:t>生态破坏的措施发生重大变动的，</w:t>
            </w:r>
            <w:r>
              <w:rPr>
                <w:rFonts w:ascii="宋体" w:eastAsia="宋体" w:hAnsi="宋体" w:hint="eastAsia"/>
                <w:bCs/>
                <w:sz w:val="21"/>
                <w:szCs w:val="21"/>
              </w:rPr>
              <w:t>应当重新报批项目的环境影响评价文件</w:t>
            </w:r>
            <w:r w:rsidR="00CA2E2A" w:rsidRPr="00150E34">
              <w:rPr>
                <w:rFonts w:ascii="宋体" w:eastAsia="宋体" w:hAnsi="宋体" w:hint="eastAsia"/>
                <w:bCs/>
                <w:sz w:val="21"/>
                <w:szCs w:val="21"/>
              </w:rPr>
              <w:t>。</w:t>
            </w:r>
          </w:p>
          <w:p w:rsidR="00CE4079" w:rsidRPr="00CC3F60"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Default="00CE4079" w:rsidP="00CE4079">
            <w:pPr>
              <w:spacing w:after="0" w:line="360" w:lineRule="auto"/>
              <w:ind w:firstLineChars="200" w:firstLine="420"/>
              <w:rPr>
                <w:rFonts w:ascii="宋体" w:eastAsia="宋体" w:hAnsi="宋体"/>
                <w:bCs/>
                <w:sz w:val="21"/>
                <w:szCs w:val="21"/>
              </w:rPr>
            </w:pPr>
          </w:p>
          <w:p w:rsidR="00CE4079" w:rsidRPr="00CA2E2A" w:rsidRDefault="00CE4079" w:rsidP="00CE4079">
            <w:pPr>
              <w:spacing w:after="0" w:line="360" w:lineRule="auto"/>
              <w:ind w:firstLineChars="200" w:firstLine="422"/>
              <w:rPr>
                <w:rFonts w:ascii="宋体" w:eastAsia="宋体" w:hAnsi="宋体"/>
                <w:b/>
                <w:bCs/>
                <w:sz w:val="21"/>
                <w:szCs w:val="21"/>
              </w:rPr>
            </w:pPr>
          </w:p>
        </w:tc>
      </w:tr>
    </w:tbl>
    <w:p w:rsidR="006F2156" w:rsidRPr="0098665C" w:rsidRDefault="006F2156" w:rsidP="006F2156">
      <w:pPr>
        <w:spacing w:line="360" w:lineRule="auto"/>
        <w:rPr>
          <w:rFonts w:ascii="Times New Roman" w:eastAsia="仿宋_GB2312" w:hAnsi="Times New Roman"/>
          <w:color w:val="000000"/>
          <w:sz w:val="21"/>
          <w:szCs w:val="21"/>
        </w:rPr>
        <w:sectPr w:rsidR="006F2156" w:rsidRPr="0098665C">
          <w:pgSz w:w="11906" w:h="16838"/>
          <w:pgMar w:top="1440" w:right="1800" w:bottom="1440" w:left="1800" w:header="708" w:footer="708" w:gutter="0"/>
          <w:cols w:space="720"/>
          <w:docGrid w:linePitch="360"/>
        </w:sectPr>
      </w:pPr>
    </w:p>
    <w:p w:rsidR="006F2156" w:rsidRPr="0098665C" w:rsidRDefault="006F2156" w:rsidP="006F2156">
      <w:pPr>
        <w:spacing w:after="0" w:line="360" w:lineRule="auto"/>
        <w:rPr>
          <w:rFonts w:ascii="Times New Roman" w:eastAsia="仿宋_GB2312" w:hAnsi="Times New Roman"/>
          <w:b/>
          <w:color w:val="000000"/>
          <w:sz w:val="21"/>
          <w:szCs w:val="21"/>
        </w:rPr>
      </w:pPr>
      <w:r w:rsidRPr="0098665C">
        <w:rPr>
          <w:rFonts w:ascii="Times New Roman" w:eastAsia="仿宋_GB2312"/>
          <w:b/>
          <w:color w:val="000000"/>
          <w:sz w:val="21"/>
          <w:szCs w:val="21"/>
        </w:rPr>
        <w:lastRenderedPageBreak/>
        <w:t>表五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4"/>
      </w:tblGrid>
      <w:tr w:rsidR="006F2156" w:rsidRPr="0098665C" w:rsidTr="00873E99">
        <w:trPr>
          <w:cantSplit/>
          <w:trHeight w:val="10926"/>
          <w:jc w:val="center"/>
        </w:trPr>
        <w:tc>
          <w:tcPr>
            <w:tcW w:w="8924" w:type="dxa"/>
          </w:tcPr>
          <w:p w:rsidR="006F2156" w:rsidRPr="0098665C" w:rsidRDefault="006F2156" w:rsidP="00DA13E1">
            <w:pPr>
              <w:spacing w:beforeLines="20" w:line="360" w:lineRule="auto"/>
              <w:rPr>
                <w:rFonts w:ascii="Times New Roman" w:eastAsia="宋体" w:hAnsi="Times New Roman"/>
                <w:color w:val="000000"/>
                <w:sz w:val="21"/>
                <w:szCs w:val="21"/>
              </w:rPr>
            </w:pPr>
            <w:r w:rsidRPr="0098665C">
              <w:rPr>
                <w:rFonts w:ascii="Times New Roman" w:eastAsia="宋体" w:hAnsi="宋体"/>
                <w:color w:val="000000"/>
                <w:sz w:val="21"/>
                <w:szCs w:val="21"/>
              </w:rPr>
              <w:t>验收监测质量保证及质量控制：</w:t>
            </w:r>
          </w:p>
          <w:p w:rsidR="00CE4079" w:rsidRPr="00CE4079" w:rsidRDefault="00CE4079" w:rsidP="00CE4079">
            <w:pPr>
              <w:pStyle w:val="a6"/>
              <w:spacing w:line="360" w:lineRule="auto"/>
              <w:rPr>
                <w:rFonts w:eastAsia="仿宋_GB2312"/>
                <w:color w:val="000000"/>
                <w:szCs w:val="21"/>
              </w:rPr>
            </w:pPr>
            <w:r w:rsidRPr="00CE4079">
              <w:rPr>
                <w:rFonts w:eastAsia="仿宋_GB2312" w:hint="eastAsia"/>
                <w:color w:val="000000"/>
                <w:szCs w:val="21"/>
              </w:rPr>
              <w:t>本次验收检测采样及样品分析均严格执行《环境监测技术规范》和《环境监测质量管理规定》，并按广东省《环境监测质量保证管理办法（暂行）》实施。具体措施如下：</w:t>
            </w:r>
          </w:p>
          <w:p w:rsidR="00CE4079" w:rsidRPr="00CE4079" w:rsidRDefault="00CE4079" w:rsidP="00CE4079">
            <w:pPr>
              <w:pStyle w:val="a6"/>
              <w:spacing w:line="360" w:lineRule="auto"/>
              <w:rPr>
                <w:rFonts w:eastAsia="仿宋_GB2312"/>
                <w:color w:val="000000"/>
                <w:szCs w:val="21"/>
              </w:rPr>
            </w:pPr>
            <w:r w:rsidRPr="00CE4079">
              <w:rPr>
                <w:rFonts w:eastAsia="仿宋_GB2312" w:hint="eastAsia"/>
                <w:color w:val="000000"/>
                <w:szCs w:val="21"/>
              </w:rPr>
              <w:t>（</w:t>
            </w:r>
            <w:r w:rsidRPr="00CE4079">
              <w:rPr>
                <w:rFonts w:eastAsia="仿宋_GB2312" w:hint="eastAsia"/>
                <w:color w:val="000000"/>
                <w:szCs w:val="21"/>
              </w:rPr>
              <w:t>1</w:t>
            </w:r>
            <w:r w:rsidRPr="00CE4079">
              <w:rPr>
                <w:rFonts w:eastAsia="仿宋_GB2312" w:hint="eastAsia"/>
                <w:color w:val="000000"/>
                <w:szCs w:val="21"/>
              </w:rPr>
              <w:t>）检测期间工况稳定，生产负荷必须等于或大于额定负荷的</w:t>
            </w:r>
            <w:r w:rsidRPr="00CE4079">
              <w:rPr>
                <w:rFonts w:eastAsia="仿宋_GB2312" w:hint="eastAsia"/>
                <w:color w:val="000000"/>
                <w:szCs w:val="21"/>
              </w:rPr>
              <w:t>75%</w:t>
            </w:r>
            <w:r w:rsidRPr="00CE4079">
              <w:rPr>
                <w:rFonts w:eastAsia="仿宋_GB2312" w:hint="eastAsia"/>
                <w:color w:val="000000"/>
                <w:szCs w:val="21"/>
              </w:rPr>
              <w:t>，各污染治理设施均应正常、稳定运行。</w:t>
            </w:r>
          </w:p>
          <w:p w:rsidR="00CE4079" w:rsidRPr="00CE4079" w:rsidRDefault="00CE4079" w:rsidP="00CE4079">
            <w:pPr>
              <w:pStyle w:val="a6"/>
              <w:spacing w:line="360" w:lineRule="auto"/>
              <w:rPr>
                <w:rFonts w:eastAsia="仿宋_GB2312"/>
                <w:color w:val="000000"/>
                <w:szCs w:val="21"/>
              </w:rPr>
            </w:pPr>
            <w:r w:rsidRPr="00CE4079">
              <w:rPr>
                <w:rFonts w:eastAsia="仿宋_GB2312" w:hint="eastAsia"/>
                <w:color w:val="000000"/>
                <w:szCs w:val="21"/>
              </w:rPr>
              <w:t>（</w:t>
            </w:r>
            <w:r w:rsidRPr="00CE4079">
              <w:rPr>
                <w:rFonts w:eastAsia="仿宋_GB2312" w:hint="eastAsia"/>
                <w:color w:val="000000"/>
                <w:szCs w:val="21"/>
              </w:rPr>
              <w:t>2</w:t>
            </w:r>
            <w:r w:rsidRPr="00CE4079">
              <w:rPr>
                <w:rFonts w:eastAsia="仿宋_GB2312" w:hint="eastAsia"/>
                <w:color w:val="000000"/>
                <w:szCs w:val="21"/>
              </w:rPr>
              <w:t>）检测人员均持证上岗，所用计量仪器通过计量部门的检定并在有效期内使用。合理布设检测点位，保证各检测点位布设的科学性和合理性。</w:t>
            </w:r>
          </w:p>
          <w:p w:rsidR="006F2156" w:rsidRPr="00CE4079" w:rsidRDefault="00CE4079" w:rsidP="00CE4079">
            <w:pPr>
              <w:pStyle w:val="a6"/>
              <w:spacing w:line="360" w:lineRule="auto"/>
              <w:rPr>
                <w:rFonts w:eastAsia="仿宋_GB2312"/>
                <w:color w:val="000000"/>
                <w:szCs w:val="21"/>
              </w:rPr>
            </w:pPr>
            <w:r w:rsidRPr="00CE4079">
              <w:rPr>
                <w:rFonts w:eastAsia="仿宋_GB2312" w:hint="eastAsia"/>
                <w:color w:val="000000"/>
                <w:szCs w:val="21"/>
              </w:rPr>
              <w:t>（</w:t>
            </w:r>
            <w:r w:rsidRPr="00CE4079">
              <w:rPr>
                <w:rFonts w:eastAsia="仿宋_GB2312" w:hint="eastAsia"/>
                <w:color w:val="000000"/>
                <w:szCs w:val="21"/>
              </w:rPr>
              <w:t>3</w:t>
            </w:r>
            <w:r w:rsidRPr="00CE4079">
              <w:rPr>
                <w:rFonts w:eastAsia="仿宋_GB2312" w:hint="eastAsia"/>
                <w:color w:val="000000"/>
                <w:szCs w:val="21"/>
              </w:rPr>
              <w:t>）废气采样分析系统在采样前进行气路检查、流量校准，校准示值误差控制在±</w:t>
            </w:r>
            <w:r w:rsidRPr="00CE4079">
              <w:rPr>
                <w:rFonts w:eastAsia="仿宋_GB2312" w:hint="eastAsia"/>
                <w:color w:val="000000"/>
                <w:szCs w:val="21"/>
              </w:rPr>
              <w:t>5%</w:t>
            </w:r>
            <w:r w:rsidRPr="00CE4079">
              <w:rPr>
                <w:rFonts w:eastAsia="仿宋_GB2312" w:hint="eastAsia"/>
                <w:color w:val="000000"/>
                <w:szCs w:val="21"/>
              </w:rPr>
              <w:t>范围内，保证整个采样过程中分析系统的气密性和计量准确性。采样和分析过程严格按照《建设项目环境保护设施竣工验收监测技术要求（试行）》（环发〔</w:t>
            </w:r>
            <w:r w:rsidRPr="00CE4079">
              <w:rPr>
                <w:rFonts w:eastAsia="仿宋_GB2312" w:hint="eastAsia"/>
                <w:color w:val="000000"/>
                <w:szCs w:val="21"/>
              </w:rPr>
              <w:t>2000</w:t>
            </w:r>
            <w:r w:rsidRPr="00CE4079">
              <w:rPr>
                <w:rFonts w:eastAsia="仿宋_GB2312" w:hint="eastAsia"/>
                <w:color w:val="000000"/>
                <w:szCs w:val="21"/>
              </w:rPr>
              <w:t>〕</w:t>
            </w:r>
            <w:r w:rsidRPr="00CE4079">
              <w:rPr>
                <w:rFonts w:eastAsia="仿宋_GB2312" w:hint="eastAsia"/>
                <w:color w:val="000000"/>
                <w:szCs w:val="21"/>
              </w:rPr>
              <w:t>38</w:t>
            </w:r>
            <w:r w:rsidRPr="00CE4079">
              <w:rPr>
                <w:rFonts w:eastAsia="仿宋_GB2312" w:hint="eastAsia"/>
                <w:color w:val="000000"/>
                <w:szCs w:val="21"/>
              </w:rPr>
              <w:t>号文附件）、《固定污染源监测质量保证与质量控制技术规范（试行）》（</w:t>
            </w:r>
            <w:r w:rsidRPr="00CE4079">
              <w:rPr>
                <w:rFonts w:eastAsia="仿宋_GB2312" w:hint="eastAsia"/>
                <w:color w:val="000000"/>
                <w:szCs w:val="21"/>
              </w:rPr>
              <w:t>HJ/T 373-2007</w:t>
            </w:r>
            <w:r w:rsidRPr="00CE4079">
              <w:rPr>
                <w:rFonts w:eastAsia="仿宋_GB2312" w:hint="eastAsia"/>
                <w:color w:val="000000"/>
                <w:szCs w:val="21"/>
              </w:rPr>
              <w:t>）、《固定污染源排气中颗粒物测定与气态污染物采样方法》（</w:t>
            </w:r>
            <w:r w:rsidRPr="00CE4079">
              <w:rPr>
                <w:rFonts w:eastAsia="仿宋_GB2312" w:hint="eastAsia"/>
                <w:color w:val="000000"/>
                <w:szCs w:val="21"/>
              </w:rPr>
              <w:t>GB/T16157-1996</w:t>
            </w:r>
            <w:r w:rsidRPr="00CE4079">
              <w:rPr>
                <w:rFonts w:eastAsia="仿宋_GB2312" w:hint="eastAsia"/>
                <w:color w:val="000000"/>
                <w:szCs w:val="21"/>
              </w:rPr>
              <w:t>）、《大气污染物无组织排放监测技术导则》（</w:t>
            </w:r>
            <w:r w:rsidRPr="00CE4079">
              <w:rPr>
                <w:rFonts w:eastAsia="仿宋_GB2312" w:hint="eastAsia"/>
                <w:color w:val="000000"/>
                <w:szCs w:val="21"/>
              </w:rPr>
              <w:t>HJ/T55-2000</w:t>
            </w:r>
            <w:r w:rsidRPr="00CE4079">
              <w:rPr>
                <w:rFonts w:eastAsia="仿宋_GB2312" w:hint="eastAsia"/>
                <w:color w:val="000000"/>
                <w:szCs w:val="21"/>
              </w:rPr>
              <w:t>）、《空气和废气监测分析方法》第四版（增补版）。</w:t>
            </w:r>
          </w:p>
          <w:p w:rsidR="006F2156" w:rsidRPr="00C52DF1" w:rsidRDefault="00C52DF1" w:rsidP="00C52DF1">
            <w:pPr>
              <w:pStyle w:val="a6"/>
              <w:spacing w:line="360" w:lineRule="auto"/>
              <w:rPr>
                <w:rFonts w:eastAsia="仿宋_GB2312"/>
                <w:color w:val="000000"/>
                <w:szCs w:val="21"/>
              </w:rPr>
            </w:pPr>
            <w:r w:rsidRPr="00C52DF1">
              <w:rPr>
                <w:rFonts w:eastAsia="仿宋_GB2312" w:hint="eastAsia"/>
                <w:color w:val="000000"/>
                <w:szCs w:val="21"/>
              </w:rPr>
              <w:t>（</w:t>
            </w:r>
            <w:r w:rsidRPr="00C52DF1">
              <w:rPr>
                <w:rFonts w:eastAsia="仿宋_GB2312" w:hint="eastAsia"/>
                <w:color w:val="000000"/>
                <w:szCs w:val="21"/>
              </w:rPr>
              <w:t>4</w:t>
            </w:r>
            <w:r w:rsidRPr="00C52DF1">
              <w:rPr>
                <w:rFonts w:eastAsia="仿宋_GB2312" w:hint="eastAsia"/>
                <w:color w:val="000000"/>
                <w:szCs w:val="21"/>
              </w:rPr>
              <w:t>）噪声仪在使用前后用声校准器校准，校准示值偏差不大于</w:t>
            </w:r>
            <w:r w:rsidRPr="00C52DF1">
              <w:rPr>
                <w:rFonts w:eastAsia="仿宋_GB2312" w:hint="eastAsia"/>
                <w:color w:val="000000"/>
                <w:szCs w:val="21"/>
              </w:rPr>
              <w:t>0.5</w:t>
            </w:r>
            <w:r w:rsidRPr="00C52DF1">
              <w:rPr>
                <w:rFonts w:eastAsia="仿宋_GB2312" w:hint="eastAsia"/>
                <w:color w:val="000000"/>
                <w:szCs w:val="21"/>
              </w:rPr>
              <w:t>分贝。采样和分析过程严格按照《工业企业厂界环境噪声排放标准》（</w:t>
            </w:r>
            <w:r w:rsidRPr="00C52DF1">
              <w:rPr>
                <w:rFonts w:eastAsia="仿宋_GB2312" w:hint="eastAsia"/>
                <w:color w:val="000000"/>
                <w:szCs w:val="21"/>
              </w:rPr>
              <w:t>GB12348-2008</w:t>
            </w:r>
            <w:r w:rsidRPr="00C52DF1">
              <w:rPr>
                <w:rFonts w:eastAsia="仿宋_GB2312" w:hint="eastAsia"/>
                <w:color w:val="000000"/>
                <w:szCs w:val="21"/>
              </w:rPr>
              <w:t>）的规定进行。</w:t>
            </w:r>
          </w:p>
          <w:p w:rsidR="006F2156" w:rsidRPr="00C52DF1" w:rsidRDefault="00C52DF1" w:rsidP="00C52DF1">
            <w:pPr>
              <w:pStyle w:val="a6"/>
              <w:spacing w:line="360" w:lineRule="auto"/>
              <w:rPr>
                <w:rFonts w:eastAsia="仿宋_GB2312"/>
                <w:color w:val="000000"/>
                <w:szCs w:val="21"/>
              </w:rPr>
            </w:pPr>
            <w:r w:rsidRPr="00C52DF1">
              <w:rPr>
                <w:rFonts w:eastAsia="仿宋_GB2312" w:hint="eastAsia"/>
                <w:color w:val="000000"/>
                <w:szCs w:val="21"/>
              </w:rPr>
              <w:t>（</w:t>
            </w:r>
            <w:r w:rsidRPr="00C52DF1">
              <w:rPr>
                <w:rFonts w:eastAsia="仿宋_GB2312" w:hint="eastAsia"/>
                <w:color w:val="000000"/>
                <w:szCs w:val="21"/>
              </w:rPr>
              <w:t>5</w:t>
            </w:r>
            <w:r w:rsidRPr="00C52DF1">
              <w:rPr>
                <w:rFonts w:eastAsia="仿宋_GB2312" w:hint="eastAsia"/>
                <w:color w:val="000000"/>
                <w:szCs w:val="21"/>
              </w:rPr>
              <w:t>）水样采集不少于</w:t>
            </w:r>
            <w:r w:rsidRPr="00C52DF1">
              <w:rPr>
                <w:rFonts w:eastAsia="仿宋_GB2312" w:hint="eastAsia"/>
                <w:color w:val="000000"/>
                <w:szCs w:val="21"/>
              </w:rPr>
              <w:t>10%</w:t>
            </w:r>
            <w:r w:rsidRPr="00C52DF1">
              <w:rPr>
                <w:rFonts w:eastAsia="仿宋_GB2312" w:hint="eastAsia"/>
                <w:color w:val="000000"/>
                <w:szCs w:val="21"/>
              </w:rPr>
              <w:t>的平行样；实验室分析过程加不少于</w:t>
            </w:r>
            <w:r w:rsidRPr="00C52DF1">
              <w:rPr>
                <w:rFonts w:eastAsia="仿宋_GB2312" w:hint="eastAsia"/>
                <w:color w:val="000000"/>
                <w:szCs w:val="21"/>
              </w:rPr>
              <w:t>10%</w:t>
            </w:r>
            <w:r w:rsidRPr="00C52DF1">
              <w:rPr>
                <w:rFonts w:eastAsia="仿宋_GB2312" w:hint="eastAsia"/>
                <w:color w:val="000000"/>
                <w:szCs w:val="21"/>
              </w:rPr>
              <w:t>的平行样；对可以得到标准样品或质量控制样品的项目，在分析的同时做</w:t>
            </w:r>
            <w:r w:rsidRPr="00C52DF1">
              <w:rPr>
                <w:rFonts w:eastAsia="仿宋_GB2312" w:hint="eastAsia"/>
                <w:color w:val="000000"/>
                <w:szCs w:val="21"/>
              </w:rPr>
              <w:t>10%</w:t>
            </w:r>
            <w:r w:rsidRPr="00C52DF1">
              <w:rPr>
                <w:rFonts w:eastAsia="仿宋_GB2312" w:hint="eastAsia"/>
                <w:color w:val="000000"/>
                <w:szCs w:val="21"/>
              </w:rPr>
              <w:t>质控样品分析；对无标准样品或质控样品的项目，且可进行加标回收测试的，在分析的同时做</w:t>
            </w:r>
            <w:r w:rsidRPr="00C52DF1">
              <w:rPr>
                <w:rFonts w:eastAsia="仿宋_GB2312" w:hint="eastAsia"/>
                <w:color w:val="000000"/>
                <w:szCs w:val="21"/>
              </w:rPr>
              <w:t>10%</w:t>
            </w:r>
            <w:r w:rsidRPr="00C52DF1">
              <w:rPr>
                <w:rFonts w:eastAsia="仿宋_GB2312" w:hint="eastAsia"/>
                <w:color w:val="000000"/>
                <w:szCs w:val="21"/>
              </w:rPr>
              <w:t>加标回收样品分析。采样和分析过程严格按照《地表水和污水监测技术规范》（</w:t>
            </w:r>
            <w:r w:rsidRPr="00C52DF1">
              <w:rPr>
                <w:rFonts w:eastAsia="仿宋_GB2312" w:hint="eastAsia"/>
                <w:color w:val="000000"/>
                <w:szCs w:val="21"/>
              </w:rPr>
              <w:t>HJ/T91-2002</w:t>
            </w:r>
            <w:r w:rsidRPr="00C52DF1">
              <w:rPr>
                <w:rFonts w:eastAsia="仿宋_GB2312" w:hint="eastAsia"/>
                <w:color w:val="000000"/>
                <w:szCs w:val="21"/>
              </w:rPr>
              <w:t>）、《水和废水监测分析方法》第四版（增补版）。</w:t>
            </w:r>
          </w:p>
          <w:p w:rsidR="00C52DF1" w:rsidRPr="00C52DF1" w:rsidRDefault="00C52DF1" w:rsidP="00C52DF1">
            <w:pPr>
              <w:pStyle w:val="a6"/>
              <w:spacing w:line="360" w:lineRule="auto"/>
              <w:rPr>
                <w:rFonts w:eastAsia="仿宋_GB2312"/>
                <w:color w:val="000000"/>
                <w:szCs w:val="21"/>
              </w:rPr>
            </w:pPr>
            <w:r w:rsidRPr="00C52DF1">
              <w:rPr>
                <w:rFonts w:eastAsia="仿宋_GB2312" w:hint="eastAsia"/>
                <w:color w:val="000000"/>
                <w:szCs w:val="21"/>
              </w:rPr>
              <w:t>（</w:t>
            </w:r>
            <w:r w:rsidRPr="00C52DF1">
              <w:rPr>
                <w:rFonts w:eastAsia="仿宋_GB2312" w:hint="eastAsia"/>
                <w:color w:val="000000"/>
                <w:szCs w:val="21"/>
              </w:rPr>
              <w:t>6</w:t>
            </w:r>
            <w:r w:rsidRPr="00C52DF1">
              <w:rPr>
                <w:rFonts w:eastAsia="仿宋_GB2312" w:hint="eastAsia"/>
                <w:color w:val="000000"/>
                <w:szCs w:val="21"/>
              </w:rPr>
              <w:t>）检测分析方法采用国家颁布标准（或推荐）分析方法，检测人员经考核并持有合格证书，所有检测仪器经计量部门检定并在有效期内使用。</w:t>
            </w:r>
          </w:p>
          <w:p w:rsidR="00C52DF1" w:rsidRPr="00C52DF1" w:rsidRDefault="00C52DF1" w:rsidP="00C52DF1">
            <w:pPr>
              <w:pStyle w:val="a6"/>
              <w:spacing w:line="360" w:lineRule="auto"/>
              <w:rPr>
                <w:rFonts w:eastAsia="仿宋_GB2312"/>
                <w:color w:val="000000"/>
                <w:szCs w:val="21"/>
              </w:rPr>
            </w:pPr>
            <w:r w:rsidRPr="00C52DF1">
              <w:rPr>
                <w:rFonts w:eastAsia="仿宋_GB2312" w:hint="eastAsia"/>
                <w:color w:val="000000"/>
                <w:szCs w:val="21"/>
              </w:rPr>
              <w:t>（</w:t>
            </w:r>
            <w:r w:rsidRPr="00C52DF1">
              <w:rPr>
                <w:rFonts w:eastAsia="仿宋_GB2312" w:hint="eastAsia"/>
                <w:color w:val="000000"/>
                <w:szCs w:val="21"/>
              </w:rPr>
              <w:t>7</w:t>
            </w:r>
            <w:r w:rsidRPr="00C52DF1">
              <w:rPr>
                <w:rFonts w:eastAsia="仿宋_GB2312" w:hint="eastAsia"/>
                <w:color w:val="000000"/>
                <w:szCs w:val="21"/>
              </w:rPr>
              <w:t>）采样及样品的保存方法符合相关标准要求，检测数据严格，实行三级审核制度。</w:t>
            </w:r>
          </w:p>
          <w:p w:rsidR="006F2156" w:rsidRPr="00C52DF1" w:rsidRDefault="006F2156" w:rsidP="00C52DF1">
            <w:pPr>
              <w:pStyle w:val="a6"/>
              <w:spacing w:line="360" w:lineRule="auto"/>
              <w:rPr>
                <w:rFonts w:eastAsia="仿宋_GB2312"/>
                <w:color w:val="000000"/>
                <w:szCs w:val="21"/>
              </w:rPr>
            </w:pPr>
          </w:p>
          <w:p w:rsidR="006F2156" w:rsidRPr="0098665C" w:rsidRDefault="006F2156" w:rsidP="00C52DF1">
            <w:pPr>
              <w:pStyle w:val="a6"/>
              <w:spacing w:line="360" w:lineRule="auto"/>
              <w:rPr>
                <w:rFonts w:eastAsia="仿宋_GB2312"/>
                <w:color w:val="000000"/>
                <w:szCs w:val="21"/>
              </w:rPr>
            </w:pPr>
          </w:p>
          <w:p w:rsidR="006F2156" w:rsidRDefault="006F2156" w:rsidP="00C52DF1">
            <w:pPr>
              <w:pStyle w:val="a6"/>
              <w:spacing w:line="360" w:lineRule="auto"/>
              <w:rPr>
                <w:rFonts w:eastAsia="仿宋_GB2312"/>
                <w:color w:val="000000"/>
                <w:szCs w:val="21"/>
              </w:rPr>
            </w:pPr>
          </w:p>
          <w:p w:rsidR="00C52DF1" w:rsidRDefault="00C52DF1" w:rsidP="00C52DF1">
            <w:pPr>
              <w:pStyle w:val="a6"/>
              <w:spacing w:line="360" w:lineRule="auto"/>
              <w:rPr>
                <w:rFonts w:eastAsia="仿宋_GB2312"/>
                <w:color w:val="000000"/>
                <w:szCs w:val="21"/>
              </w:rPr>
            </w:pPr>
          </w:p>
          <w:p w:rsidR="00C52DF1" w:rsidRDefault="00C52DF1" w:rsidP="00C52DF1">
            <w:pPr>
              <w:pStyle w:val="a6"/>
              <w:spacing w:line="360" w:lineRule="auto"/>
              <w:rPr>
                <w:rFonts w:eastAsia="仿宋_GB2312"/>
                <w:color w:val="000000"/>
                <w:szCs w:val="21"/>
              </w:rPr>
            </w:pPr>
          </w:p>
          <w:p w:rsidR="00C52DF1" w:rsidRDefault="00C52DF1" w:rsidP="00C52DF1">
            <w:pPr>
              <w:pStyle w:val="a6"/>
              <w:spacing w:line="360" w:lineRule="auto"/>
              <w:rPr>
                <w:rFonts w:eastAsia="仿宋_GB2312"/>
                <w:color w:val="000000"/>
                <w:szCs w:val="21"/>
              </w:rPr>
            </w:pPr>
          </w:p>
          <w:p w:rsidR="00C52DF1" w:rsidRDefault="00C52DF1" w:rsidP="00C52DF1">
            <w:pPr>
              <w:pStyle w:val="a6"/>
              <w:spacing w:line="360" w:lineRule="auto"/>
              <w:rPr>
                <w:rFonts w:eastAsia="仿宋_GB2312"/>
                <w:color w:val="000000"/>
                <w:szCs w:val="21"/>
              </w:rPr>
            </w:pPr>
          </w:p>
          <w:p w:rsidR="00C52DF1" w:rsidRDefault="00C52DF1" w:rsidP="00C52DF1">
            <w:pPr>
              <w:pStyle w:val="a6"/>
              <w:spacing w:line="360" w:lineRule="auto"/>
              <w:rPr>
                <w:rFonts w:eastAsia="仿宋_GB2312"/>
                <w:color w:val="000000"/>
                <w:szCs w:val="21"/>
              </w:rPr>
            </w:pPr>
          </w:p>
          <w:p w:rsidR="00C52DF1" w:rsidRPr="0098665C" w:rsidRDefault="00C52DF1" w:rsidP="00C52DF1">
            <w:pPr>
              <w:pStyle w:val="a6"/>
              <w:spacing w:line="360" w:lineRule="auto"/>
              <w:rPr>
                <w:rFonts w:eastAsia="仿宋_GB2312"/>
                <w:color w:val="000000"/>
                <w:szCs w:val="21"/>
              </w:rPr>
            </w:pPr>
          </w:p>
          <w:p w:rsidR="006F2156" w:rsidRPr="0098665C" w:rsidRDefault="006F2156" w:rsidP="00DA13E1">
            <w:pPr>
              <w:pStyle w:val="a6"/>
              <w:spacing w:beforeLines="20" w:line="360" w:lineRule="auto"/>
              <w:ind w:left="360"/>
              <w:rPr>
                <w:rFonts w:eastAsia="仿宋_GB2312"/>
                <w:color w:val="000000"/>
                <w:szCs w:val="21"/>
              </w:rPr>
            </w:pPr>
          </w:p>
        </w:tc>
      </w:tr>
    </w:tbl>
    <w:p w:rsidR="006F2156" w:rsidRPr="0098665C" w:rsidRDefault="006F2156" w:rsidP="006F2156">
      <w:pPr>
        <w:spacing w:after="0" w:line="360" w:lineRule="auto"/>
        <w:rPr>
          <w:rFonts w:ascii="Times New Roman" w:eastAsia="仿宋_GB2312" w:hAnsi="Times New Roman"/>
          <w:b/>
          <w:color w:val="000000"/>
          <w:sz w:val="21"/>
          <w:szCs w:val="21"/>
        </w:rPr>
        <w:sectPr w:rsidR="006F2156" w:rsidRPr="0098665C">
          <w:pgSz w:w="11906" w:h="16838"/>
          <w:pgMar w:top="1440" w:right="1800" w:bottom="1440" w:left="1800" w:header="708" w:footer="708" w:gutter="0"/>
          <w:cols w:space="720"/>
          <w:docGrid w:linePitch="360"/>
        </w:sectPr>
      </w:pPr>
    </w:p>
    <w:p w:rsidR="006F2156" w:rsidRPr="0098665C" w:rsidRDefault="006F2156" w:rsidP="006F2156">
      <w:pPr>
        <w:spacing w:after="0" w:line="360" w:lineRule="auto"/>
        <w:rPr>
          <w:rFonts w:ascii="Times New Roman" w:eastAsia="仿宋_GB2312" w:hAnsi="Times New Roman"/>
          <w:b/>
          <w:color w:val="000000"/>
          <w:sz w:val="21"/>
          <w:szCs w:val="21"/>
        </w:rPr>
      </w:pPr>
      <w:r w:rsidRPr="0098665C">
        <w:rPr>
          <w:rFonts w:ascii="Times New Roman" w:eastAsia="仿宋_GB2312"/>
          <w:b/>
          <w:color w:val="000000"/>
          <w:sz w:val="21"/>
          <w:szCs w:val="21"/>
        </w:rPr>
        <w:lastRenderedPageBreak/>
        <w:t>表</w:t>
      </w:r>
      <w:r w:rsidR="004F0F48">
        <w:rPr>
          <w:rFonts w:ascii="Times New Roman" w:eastAsia="仿宋_GB2312" w:hint="eastAsia"/>
          <w:b/>
          <w:color w:val="000000"/>
          <w:sz w:val="21"/>
          <w:szCs w:val="21"/>
        </w:rPr>
        <w:t>六</w:t>
      </w:r>
    </w:p>
    <w:tbl>
      <w:tblPr>
        <w:tblW w:w="8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4"/>
      </w:tblGrid>
      <w:tr w:rsidR="006F2156" w:rsidRPr="0098665C" w:rsidTr="000C522B">
        <w:trPr>
          <w:cantSplit/>
          <w:trHeight w:val="859"/>
          <w:jc w:val="center"/>
        </w:trPr>
        <w:tc>
          <w:tcPr>
            <w:tcW w:w="8924" w:type="dxa"/>
          </w:tcPr>
          <w:p w:rsidR="006F2156" w:rsidRPr="0098665C" w:rsidRDefault="006F2156" w:rsidP="00DA13E1">
            <w:pPr>
              <w:spacing w:beforeLines="20" w:line="360" w:lineRule="auto"/>
              <w:rPr>
                <w:rFonts w:ascii="Times New Roman" w:eastAsia="宋体" w:hAnsi="Times New Roman"/>
                <w:color w:val="000000"/>
                <w:sz w:val="21"/>
                <w:szCs w:val="21"/>
              </w:rPr>
            </w:pPr>
            <w:r w:rsidRPr="0098665C">
              <w:rPr>
                <w:rFonts w:ascii="Times New Roman" w:eastAsia="宋体" w:hAnsi="宋体"/>
                <w:color w:val="000000"/>
                <w:sz w:val="21"/>
                <w:szCs w:val="21"/>
              </w:rPr>
              <w:t>验收监测期间生产工况记录：</w:t>
            </w:r>
          </w:p>
          <w:p w:rsidR="006F2156" w:rsidRPr="0098665C" w:rsidRDefault="00EB6AA9" w:rsidP="00DA13E1">
            <w:pPr>
              <w:spacing w:beforeLines="20" w:line="360" w:lineRule="auto"/>
              <w:ind w:firstLineChars="200" w:firstLine="420"/>
              <w:rPr>
                <w:rFonts w:ascii="Times New Roman" w:eastAsia="仿宋_GB2312" w:hAnsi="Times New Roman"/>
                <w:color w:val="000000"/>
                <w:sz w:val="21"/>
                <w:szCs w:val="21"/>
              </w:rPr>
            </w:pPr>
            <w:r>
              <w:rPr>
                <w:rFonts w:ascii="Times New Roman" w:eastAsia="仿宋_GB2312" w:hAnsi="Times New Roman" w:hint="eastAsia"/>
                <w:color w:val="000000"/>
                <w:sz w:val="21"/>
                <w:szCs w:val="21"/>
              </w:rPr>
              <w:t>验收期间月产</w:t>
            </w:r>
            <w:r w:rsidR="00B15447">
              <w:rPr>
                <w:rFonts w:ascii="Times New Roman" w:eastAsia="仿宋_GB2312" w:hAnsi="Times New Roman" w:hint="eastAsia"/>
                <w:color w:val="000000"/>
                <w:sz w:val="21"/>
                <w:szCs w:val="21"/>
              </w:rPr>
              <w:t>金属拉丝品</w:t>
            </w:r>
            <w:r>
              <w:rPr>
                <w:rFonts w:ascii="Times New Roman" w:eastAsia="仿宋_GB2312" w:hAnsi="Times New Roman" w:hint="eastAsia"/>
                <w:color w:val="000000"/>
                <w:sz w:val="21"/>
                <w:szCs w:val="21"/>
              </w:rPr>
              <w:t>达</w:t>
            </w:r>
            <w:r w:rsidR="00FC198D">
              <w:rPr>
                <w:rFonts w:ascii="Times New Roman" w:eastAsia="仿宋_GB2312" w:hAnsi="Times New Roman" w:hint="eastAsia"/>
                <w:color w:val="000000"/>
                <w:sz w:val="21"/>
                <w:szCs w:val="21"/>
              </w:rPr>
              <w:t>168</w:t>
            </w:r>
            <w:r w:rsidR="00B15447">
              <w:rPr>
                <w:rFonts w:ascii="Times New Roman" w:eastAsia="仿宋_GB2312" w:hAnsi="Times New Roman" w:hint="eastAsia"/>
                <w:color w:val="000000"/>
                <w:sz w:val="21"/>
                <w:szCs w:val="21"/>
              </w:rPr>
              <w:t>吨</w:t>
            </w:r>
            <w:r>
              <w:rPr>
                <w:rFonts w:ascii="Times New Roman" w:eastAsia="仿宋_GB2312" w:hAnsi="Times New Roman" w:hint="eastAsia"/>
                <w:color w:val="000000"/>
                <w:sz w:val="21"/>
                <w:szCs w:val="21"/>
              </w:rPr>
              <w:t>，达设计生产能力的</w:t>
            </w:r>
            <w:r w:rsidR="00FC198D">
              <w:rPr>
                <w:rFonts w:ascii="Times New Roman" w:eastAsia="仿宋_GB2312" w:hAnsi="Times New Roman" w:hint="eastAsia"/>
                <w:color w:val="000000"/>
                <w:sz w:val="21"/>
                <w:szCs w:val="21"/>
              </w:rPr>
              <w:t>84</w:t>
            </w:r>
            <w:r>
              <w:rPr>
                <w:rFonts w:ascii="Times New Roman" w:eastAsia="仿宋_GB2312" w:hAnsi="Times New Roman" w:hint="eastAsia"/>
                <w:color w:val="000000"/>
                <w:sz w:val="21"/>
                <w:szCs w:val="21"/>
              </w:rPr>
              <w:t>%</w:t>
            </w:r>
            <w:r w:rsidR="00EE5AAA">
              <w:rPr>
                <w:rFonts w:ascii="Times New Roman" w:eastAsia="仿宋_GB2312" w:hAnsi="Times New Roman" w:hint="eastAsia"/>
                <w:color w:val="000000"/>
                <w:sz w:val="21"/>
                <w:szCs w:val="21"/>
              </w:rPr>
              <w:t>。</w:t>
            </w:r>
          </w:p>
        </w:tc>
      </w:tr>
      <w:tr w:rsidR="006F2156" w:rsidRPr="0098665C" w:rsidTr="000C522B">
        <w:trPr>
          <w:cantSplit/>
          <w:trHeight w:val="859"/>
          <w:jc w:val="center"/>
        </w:trPr>
        <w:tc>
          <w:tcPr>
            <w:tcW w:w="8924" w:type="dxa"/>
          </w:tcPr>
          <w:p w:rsidR="006F2156" w:rsidRPr="0098665C" w:rsidRDefault="006F2156" w:rsidP="00DA13E1">
            <w:pPr>
              <w:spacing w:beforeLines="20" w:line="360" w:lineRule="auto"/>
              <w:rPr>
                <w:rFonts w:ascii="Times New Roman" w:eastAsia="宋体" w:hAnsi="Times New Roman"/>
                <w:color w:val="000000"/>
                <w:sz w:val="21"/>
                <w:szCs w:val="21"/>
              </w:rPr>
            </w:pPr>
            <w:r w:rsidRPr="0098665C">
              <w:rPr>
                <w:rFonts w:ascii="Times New Roman" w:eastAsia="宋体" w:hAnsi="宋体"/>
                <w:color w:val="000000"/>
                <w:sz w:val="21"/>
                <w:szCs w:val="21"/>
              </w:rPr>
              <w:t>验收监测结果：</w:t>
            </w:r>
          </w:p>
          <w:p w:rsidR="00B15447" w:rsidRDefault="00B15447" w:rsidP="00DA13E1">
            <w:pPr>
              <w:spacing w:beforeLines="20" w:line="360" w:lineRule="auto"/>
              <w:jc w:val="center"/>
            </w:pPr>
            <w:r>
              <w:object w:dxaOrig="11895" w:dyaOrig="12345">
                <v:shape id="_x0000_i1026" type="#_x0000_t75" style="width:435.35pt;height:452pt" o:ole="">
                  <v:imagedata r:id="rId11" o:title=""/>
                </v:shape>
                <o:OLEObject Type="Embed" ProgID="PBrush" ShapeID="_x0000_i1026" DrawAspect="Content" ObjectID="_1601735347" r:id="rId12"/>
              </w:object>
            </w: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Pr="0098665C" w:rsidRDefault="00FC198D" w:rsidP="00DA13E1">
            <w:pPr>
              <w:spacing w:beforeLines="20" w:line="360" w:lineRule="auto"/>
              <w:jc w:val="center"/>
              <w:rPr>
                <w:rFonts w:ascii="Times New Roman" w:eastAsia="仿宋_GB2312" w:hAnsi="Times New Roman"/>
                <w:color w:val="000000"/>
                <w:sz w:val="21"/>
                <w:szCs w:val="21"/>
              </w:rPr>
            </w:pPr>
          </w:p>
        </w:tc>
      </w:tr>
      <w:tr w:rsidR="000C522B" w:rsidRPr="0098665C" w:rsidTr="000C522B">
        <w:trPr>
          <w:cantSplit/>
          <w:trHeight w:val="859"/>
          <w:jc w:val="center"/>
        </w:trPr>
        <w:tc>
          <w:tcPr>
            <w:tcW w:w="8924" w:type="dxa"/>
          </w:tcPr>
          <w:p w:rsidR="000C522B" w:rsidRDefault="00FC198D" w:rsidP="00DA13E1">
            <w:pPr>
              <w:spacing w:beforeLines="20" w:line="360" w:lineRule="auto"/>
              <w:jc w:val="center"/>
            </w:pPr>
            <w:r>
              <w:object w:dxaOrig="11370" w:dyaOrig="11310">
                <v:shape id="_x0000_i1027" type="#_x0000_t75" style="width:434.65pt;height:432.65pt" o:ole="">
                  <v:imagedata r:id="rId13" o:title=""/>
                </v:shape>
                <o:OLEObject Type="Embed" ProgID="PBrush" ShapeID="_x0000_i1027" DrawAspect="Content" ObjectID="_1601735348" r:id="rId14"/>
              </w:object>
            </w:r>
          </w:p>
          <w:p w:rsidR="000C522B" w:rsidRDefault="000C522B" w:rsidP="00DA13E1">
            <w:pPr>
              <w:spacing w:beforeLines="20" w:line="360" w:lineRule="auto"/>
              <w:jc w:val="center"/>
            </w:pPr>
          </w:p>
          <w:p w:rsidR="000C522B" w:rsidRDefault="000C522B" w:rsidP="00DA13E1">
            <w:pPr>
              <w:spacing w:beforeLines="20" w:line="360" w:lineRule="auto"/>
              <w:jc w:val="center"/>
            </w:pPr>
          </w:p>
          <w:p w:rsidR="00CC3F60" w:rsidRDefault="00CC3F60"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CC3F60" w:rsidRDefault="00CC3F60" w:rsidP="00DA13E1">
            <w:pPr>
              <w:spacing w:beforeLines="20" w:line="360" w:lineRule="auto"/>
              <w:jc w:val="center"/>
            </w:pPr>
          </w:p>
        </w:tc>
      </w:tr>
      <w:tr w:rsidR="000C522B" w:rsidRPr="0098665C" w:rsidTr="000C522B">
        <w:trPr>
          <w:cantSplit/>
          <w:trHeight w:val="859"/>
          <w:jc w:val="center"/>
        </w:trPr>
        <w:tc>
          <w:tcPr>
            <w:tcW w:w="8924" w:type="dxa"/>
          </w:tcPr>
          <w:p w:rsidR="000C522B" w:rsidRDefault="000C522B" w:rsidP="00DA13E1">
            <w:pPr>
              <w:spacing w:beforeLines="20" w:line="360" w:lineRule="auto"/>
              <w:jc w:val="center"/>
            </w:pPr>
          </w:p>
          <w:p w:rsidR="00CC3F60" w:rsidRDefault="00FC198D" w:rsidP="00DA13E1">
            <w:pPr>
              <w:spacing w:beforeLines="20" w:line="360" w:lineRule="auto"/>
              <w:jc w:val="center"/>
            </w:pPr>
            <w:r>
              <w:object w:dxaOrig="11280" w:dyaOrig="11340">
                <v:shape id="_x0000_i1028" type="#_x0000_t75" style="width:434.65pt;height:437.35pt" o:ole="">
                  <v:imagedata r:id="rId15" o:title=""/>
                </v:shape>
                <o:OLEObject Type="Embed" ProgID="PBrush" ShapeID="_x0000_i1028" DrawAspect="Content" ObjectID="_1601735349" r:id="rId16"/>
              </w:object>
            </w:r>
          </w:p>
          <w:p w:rsidR="00CC3F60" w:rsidRDefault="00CC3F60"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CC3F60" w:rsidRDefault="00CC3F60" w:rsidP="00DA13E1">
            <w:pPr>
              <w:spacing w:beforeLines="20" w:line="360" w:lineRule="auto"/>
              <w:jc w:val="center"/>
            </w:pPr>
          </w:p>
        </w:tc>
      </w:tr>
      <w:tr w:rsidR="00FC198D" w:rsidRPr="0098665C" w:rsidTr="000C522B">
        <w:trPr>
          <w:cantSplit/>
          <w:trHeight w:val="859"/>
          <w:jc w:val="center"/>
        </w:trPr>
        <w:tc>
          <w:tcPr>
            <w:tcW w:w="8924" w:type="dxa"/>
          </w:tcPr>
          <w:p w:rsidR="00FC198D" w:rsidRDefault="00FC198D" w:rsidP="00DA13E1">
            <w:pPr>
              <w:spacing w:beforeLines="20" w:line="360" w:lineRule="auto"/>
              <w:jc w:val="center"/>
            </w:pPr>
            <w:r>
              <w:object w:dxaOrig="11250" w:dyaOrig="11325">
                <v:shape id="_x0000_i1029" type="#_x0000_t75" style="width:435.35pt;height:438pt" o:ole="">
                  <v:imagedata r:id="rId17" o:title=""/>
                </v:shape>
                <o:OLEObject Type="Embed" ProgID="PBrush" ShapeID="_x0000_i1029" DrawAspect="Content" ObjectID="_1601735350" r:id="rId18"/>
              </w:object>
            </w: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tc>
      </w:tr>
      <w:tr w:rsidR="00FC198D" w:rsidRPr="0098665C" w:rsidTr="000C522B">
        <w:trPr>
          <w:cantSplit/>
          <w:trHeight w:val="859"/>
          <w:jc w:val="center"/>
        </w:trPr>
        <w:tc>
          <w:tcPr>
            <w:tcW w:w="8924" w:type="dxa"/>
          </w:tcPr>
          <w:p w:rsidR="00FC198D" w:rsidRDefault="00FC198D" w:rsidP="00DA13E1">
            <w:pPr>
              <w:spacing w:beforeLines="20" w:line="360" w:lineRule="auto"/>
              <w:jc w:val="center"/>
            </w:pPr>
            <w:r>
              <w:object w:dxaOrig="11760" w:dyaOrig="7530">
                <v:shape id="_x0000_i1030" type="#_x0000_t75" style="width:435.35pt;height:278.65pt" o:ole="">
                  <v:imagedata r:id="rId19" o:title=""/>
                </v:shape>
                <o:OLEObject Type="Embed" ProgID="PBrush" ShapeID="_x0000_i1030" DrawAspect="Content" ObjectID="_1601735351" r:id="rId20"/>
              </w:object>
            </w:r>
          </w:p>
          <w:p w:rsidR="00FC198D" w:rsidRDefault="00FC198D" w:rsidP="00DA13E1">
            <w:pPr>
              <w:spacing w:beforeLines="20" w:line="360" w:lineRule="auto"/>
              <w:jc w:val="center"/>
            </w:pPr>
            <w:r>
              <w:object w:dxaOrig="11310" w:dyaOrig="7020">
                <v:shape id="_x0000_i1031" type="#_x0000_t75" style="width:434.65pt;height:270pt" o:ole="">
                  <v:imagedata r:id="rId21" o:title=""/>
                </v:shape>
                <o:OLEObject Type="Embed" ProgID="PBrush" ShapeID="_x0000_i1031" DrawAspect="Content" ObjectID="_1601735352" r:id="rId22"/>
              </w:object>
            </w:r>
          </w:p>
          <w:p w:rsidR="00FC198D" w:rsidRDefault="00FC198D" w:rsidP="00DA13E1">
            <w:pPr>
              <w:spacing w:beforeLines="20" w:line="360" w:lineRule="auto"/>
              <w:jc w:val="center"/>
            </w:pPr>
          </w:p>
          <w:p w:rsidR="00FC198D" w:rsidRDefault="00FC198D" w:rsidP="00DA13E1">
            <w:pPr>
              <w:spacing w:beforeLines="20" w:line="360" w:lineRule="auto"/>
              <w:jc w:val="center"/>
            </w:pPr>
          </w:p>
          <w:p w:rsidR="00FC198D" w:rsidRDefault="00FC198D" w:rsidP="00DA13E1">
            <w:pPr>
              <w:spacing w:beforeLines="20" w:line="360" w:lineRule="auto"/>
              <w:jc w:val="center"/>
            </w:pPr>
          </w:p>
        </w:tc>
      </w:tr>
    </w:tbl>
    <w:p w:rsidR="006F2156" w:rsidRPr="0098665C" w:rsidRDefault="006F2156" w:rsidP="006F2156">
      <w:pPr>
        <w:spacing w:after="0" w:line="360" w:lineRule="auto"/>
        <w:rPr>
          <w:rFonts w:ascii="Times New Roman" w:eastAsia="仿宋_GB2312" w:hAnsi="Times New Roman"/>
          <w:b/>
          <w:color w:val="000000"/>
          <w:sz w:val="21"/>
          <w:szCs w:val="21"/>
        </w:rPr>
        <w:sectPr w:rsidR="006F2156" w:rsidRPr="0098665C">
          <w:pgSz w:w="11906" w:h="16838"/>
          <w:pgMar w:top="1440" w:right="1800" w:bottom="1440" w:left="1800" w:header="708" w:footer="708" w:gutter="0"/>
          <w:cols w:space="720"/>
          <w:docGrid w:linePitch="360"/>
        </w:sectPr>
      </w:pPr>
    </w:p>
    <w:p w:rsidR="006F2156" w:rsidRPr="0098665C" w:rsidRDefault="006F2156" w:rsidP="006F2156">
      <w:pPr>
        <w:spacing w:after="0" w:line="360" w:lineRule="auto"/>
        <w:rPr>
          <w:rFonts w:ascii="Times New Roman" w:eastAsia="仿宋_GB2312" w:hAnsi="Times New Roman"/>
          <w:b/>
          <w:color w:val="000000"/>
          <w:sz w:val="21"/>
          <w:szCs w:val="21"/>
        </w:rPr>
      </w:pPr>
      <w:r w:rsidRPr="0098665C">
        <w:rPr>
          <w:rFonts w:ascii="Times New Roman" w:eastAsia="仿宋_GB2312"/>
          <w:b/>
          <w:color w:val="000000"/>
          <w:sz w:val="21"/>
          <w:szCs w:val="21"/>
        </w:rPr>
        <w:lastRenderedPageBreak/>
        <w:t>表</w:t>
      </w:r>
      <w:r w:rsidR="004F0F48">
        <w:rPr>
          <w:rFonts w:ascii="Times New Roman" w:eastAsia="仿宋_GB2312" w:hint="eastAsia"/>
          <w:b/>
          <w:color w:val="000000"/>
          <w:sz w:val="21"/>
          <w:szCs w:val="21"/>
        </w:rPr>
        <w:t>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24"/>
      </w:tblGrid>
      <w:tr w:rsidR="006F2156" w:rsidRPr="0098665C" w:rsidTr="00873E99">
        <w:trPr>
          <w:cantSplit/>
          <w:trHeight w:val="13139"/>
          <w:jc w:val="center"/>
        </w:trPr>
        <w:tc>
          <w:tcPr>
            <w:tcW w:w="8924" w:type="dxa"/>
          </w:tcPr>
          <w:p w:rsidR="006F2156" w:rsidRPr="0098665C" w:rsidRDefault="006F2156" w:rsidP="00DA13E1">
            <w:pPr>
              <w:spacing w:beforeLines="20" w:line="360" w:lineRule="auto"/>
              <w:rPr>
                <w:rFonts w:ascii="Times New Roman" w:eastAsia="宋体" w:hAnsi="Times New Roman"/>
                <w:color w:val="000000"/>
                <w:sz w:val="21"/>
                <w:szCs w:val="21"/>
              </w:rPr>
            </w:pPr>
            <w:r w:rsidRPr="0098665C">
              <w:rPr>
                <w:rFonts w:ascii="Times New Roman" w:eastAsia="宋体" w:hAnsi="宋体"/>
                <w:color w:val="000000"/>
                <w:sz w:val="21"/>
                <w:szCs w:val="21"/>
              </w:rPr>
              <w:t>验收监测结论：</w:t>
            </w:r>
          </w:p>
          <w:p w:rsidR="00CC3F60" w:rsidRDefault="00565A4A"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酸雾废气排放</w:t>
            </w:r>
            <w:r w:rsidR="00CC3F60">
              <w:rPr>
                <w:rFonts w:ascii="Times New Roman" w:eastAsia="宋体" w:hAnsi="宋体" w:hint="eastAsia"/>
                <w:color w:val="000000"/>
                <w:sz w:val="21"/>
                <w:szCs w:val="21"/>
              </w:rPr>
              <w:t>符合</w:t>
            </w:r>
            <w:r w:rsidRPr="00565A4A">
              <w:rPr>
                <w:rFonts w:ascii="Times New Roman" w:eastAsia="宋体" w:hAnsi="宋体" w:hint="eastAsia"/>
                <w:color w:val="000000"/>
                <w:sz w:val="21"/>
                <w:szCs w:val="21"/>
              </w:rPr>
              <w:t>广东省《大气污染物排放限值》（</w:t>
            </w:r>
            <w:r w:rsidRPr="00565A4A">
              <w:rPr>
                <w:rFonts w:ascii="Times New Roman" w:eastAsia="宋体" w:hAnsi="宋体" w:hint="eastAsia"/>
                <w:color w:val="000000"/>
                <w:sz w:val="21"/>
                <w:szCs w:val="21"/>
              </w:rPr>
              <w:t>DB44/27-2001</w:t>
            </w:r>
            <w:r w:rsidRPr="00565A4A">
              <w:rPr>
                <w:rFonts w:ascii="Times New Roman" w:eastAsia="宋体" w:hAnsi="宋体" w:hint="eastAsia"/>
                <w:color w:val="000000"/>
                <w:sz w:val="21"/>
                <w:szCs w:val="21"/>
              </w:rPr>
              <w:t>）第二时段二级标准</w:t>
            </w:r>
            <w:r w:rsidR="00CC3F60" w:rsidRPr="00150E34">
              <w:rPr>
                <w:rFonts w:ascii="Times New Roman" w:eastAsia="宋体" w:hAnsi="宋体" w:hint="eastAsia"/>
                <w:color w:val="000000"/>
                <w:sz w:val="21"/>
                <w:szCs w:val="21"/>
              </w:rPr>
              <w:t>。</w:t>
            </w:r>
          </w:p>
          <w:p w:rsidR="00B539A6" w:rsidRPr="00150E34" w:rsidRDefault="00565A4A" w:rsidP="00DA13E1">
            <w:pPr>
              <w:spacing w:beforeLines="20" w:line="360" w:lineRule="auto"/>
              <w:ind w:firstLineChars="200" w:firstLine="420"/>
              <w:rPr>
                <w:rFonts w:ascii="Times New Roman" w:eastAsia="宋体" w:hAnsi="宋体"/>
                <w:color w:val="000000"/>
                <w:sz w:val="21"/>
                <w:szCs w:val="21"/>
              </w:rPr>
            </w:pPr>
            <w:r>
              <w:rPr>
                <w:rFonts w:ascii="Times New Roman" w:eastAsia="宋体" w:hAnsi="宋体" w:hint="eastAsia"/>
                <w:color w:val="000000"/>
                <w:sz w:val="21"/>
                <w:szCs w:val="21"/>
              </w:rPr>
              <w:t>酸洗废水</w:t>
            </w:r>
            <w:r w:rsidR="00B70F95">
              <w:rPr>
                <w:rFonts w:ascii="Times New Roman" w:eastAsia="宋体" w:hAnsi="宋体" w:hint="eastAsia"/>
                <w:color w:val="000000"/>
                <w:sz w:val="21"/>
                <w:szCs w:val="21"/>
              </w:rPr>
              <w:t>排放符合</w:t>
            </w:r>
            <w:r w:rsidR="00B539A6" w:rsidRPr="00150E34">
              <w:rPr>
                <w:rFonts w:ascii="Times New Roman" w:eastAsia="宋体" w:hAnsi="宋体" w:hint="eastAsia"/>
                <w:color w:val="000000"/>
                <w:sz w:val="21"/>
                <w:szCs w:val="21"/>
              </w:rPr>
              <w:t>广东省《水污染物排放限值》（</w:t>
            </w:r>
            <w:r w:rsidR="00B539A6" w:rsidRPr="00150E34">
              <w:rPr>
                <w:rFonts w:ascii="Times New Roman" w:eastAsia="宋体" w:hAnsi="宋体" w:hint="eastAsia"/>
                <w:color w:val="000000"/>
                <w:sz w:val="21"/>
                <w:szCs w:val="21"/>
              </w:rPr>
              <w:t>DB44/26-2001</w:t>
            </w:r>
            <w:r w:rsidR="00B539A6" w:rsidRPr="00150E34">
              <w:rPr>
                <w:rFonts w:ascii="Times New Roman" w:eastAsia="宋体" w:hAnsi="宋体" w:hint="eastAsia"/>
                <w:color w:val="000000"/>
                <w:sz w:val="21"/>
                <w:szCs w:val="21"/>
              </w:rPr>
              <w:t>）第二时段</w:t>
            </w:r>
            <w:r>
              <w:rPr>
                <w:rFonts w:ascii="Times New Roman" w:eastAsia="宋体" w:hAnsi="宋体" w:hint="eastAsia"/>
                <w:color w:val="000000"/>
                <w:sz w:val="21"/>
                <w:szCs w:val="21"/>
              </w:rPr>
              <w:t>一</w:t>
            </w:r>
            <w:r w:rsidR="00B539A6" w:rsidRPr="00150E34">
              <w:rPr>
                <w:rFonts w:ascii="Times New Roman" w:eastAsia="宋体" w:hAnsi="宋体" w:hint="eastAsia"/>
                <w:color w:val="000000"/>
                <w:sz w:val="21"/>
                <w:szCs w:val="21"/>
              </w:rPr>
              <w:t>级标准</w:t>
            </w:r>
            <w:r w:rsidR="00B70F95">
              <w:rPr>
                <w:rFonts w:ascii="Times New Roman" w:eastAsia="宋体" w:hAnsi="宋体" w:hint="eastAsia"/>
                <w:color w:val="000000"/>
                <w:sz w:val="21"/>
                <w:szCs w:val="21"/>
              </w:rPr>
              <w:t>。</w:t>
            </w:r>
          </w:p>
          <w:p w:rsidR="006F2156" w:rsidRPr="00B539A6" w:rsidRDefault="00B70F95" w:rsidP="00565A4A">
            <w:pPr>
              <w:spacing w:after="0" w:line="360" w:lineRule="auto"/>
              <w:rPr>
                <w:rFonts w:ascii="Times New Roman" w:eastAsia="仿宋_GB2312" w:hAnsi="Times New Roman"/>
                <w:color w:val="000000"/>
                <w:sz w:val="21"/>
                <w:szCs w:val="21"/>
              </w:rPr>
            </w:pPr>
            <w:r>
              <w:rPr>
                <w:rFonts w:ascii="Times New Roman" w:eastAsia="宋体" w:hAnsi="宋体" w:hint="eastAsia"/>
                <w:color w:val="000000"/>
                <w:sz w:val="21"/>
                <w:szCs w:val="21"/>
              </w:rPr>
              <w:t xml:space="preserve">   </w:t>
            </w: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spacing w:beforeLines="20" w:line="360" w:lineRule="auto"/>
              <w:rPr>
                <w:rFonts w:ascii="Times New Roman" w:eastAsia="仿宋_GB2312" w:hAnsi="Times New Roman"/>
                <w:color w:val="000000"/>
                <w:sz w:val="21"/>
                <w:szCs w:val="21"/>
              </w:rPr>
            </w:pPr>
          </w:p>
          <w:p w:rsidR="006F2156" w:rsidRPr="0098665C" w:rsidRDefault="006F2156" w:rsidP="00DA13E1">
            <w:pPr>
              <w:widowControl w:val="0"/>
              <w:spacing w:beforeLines="20" w:after="0" w:line="360" w:lineRule="auto"/>
              <w:jc w:val="both"/>
              <w:rPr>
                <w:rFonts w:ascii="Times New Roman" w:eastAsia="仿宋_GB2312" w:hAnsi="Times New Roman"/>
                <w:color w:val="000000"/>
                <w:sz w:val="21"/>
                <w:szCs w:val="21"/>
              </w:rPr>
            </w:pPr>
          </w:p>
        </w:tc>
      </w:tr>
    </w:tbl>
    <w:p w:rsidR="006F2156" w:rsidRPr="0098665C" w:rsidRDefault="006F2156" w:rsidP="006F2156">
      <w:pPr>
        <w:pStyle w:val="1"/>
        <w:spacing w:before="0" w:beforeAutospacing="0" w:after="0" w:afterAutospacing="0" w:line="360" w:lineRule="exact"/>
        <w:jc w:val="both"/>
        <w:outlineLvl w:val="0"/>
        <w:rPr>
          <w:rFonts w:ascii="Times New Roman" w:hAnsi="Times New Roman" w:cs="Times New Roman"/>
          <w:b/>
          <w:color w:val="000000"/>
          <w:sz w:val="21"/>
          <w:szCs w:val="21"/>
        </w:rPr>
        <w:sectPr w:rsidR="006F2156" w:rsidRPr="0098665C">
          <w:pgSz w:w="11906" w:h="16838"/>
          <w:pgMar w:top="1440" w:right="1800" w:bottom="1440" w:left="1800" w:header="708" w:footer="708" w:gutter="0"/>
          <w:cols w:space="720"/>
          <w:docGrid w:linePitch="360"/>
        </w:sectPr>
      </w:pPr>
    </w:p>
    <w:p w:rsidR="005C7A20" w:rsidRPr="0098665C" w:rsidRDefault="005C7A20">
      <w:pPr>
        <w:rPr>
          <w:rFonts w:ascii="Times New Roman" w:hAnsi="Times New Roman"/>
        </w:rPr>
      </w:pPr>
    </w:p>
    <w:sectPr w:rsidR="005C7A20" w:rsidRPr="0098665C" w:rsidSect="005C7A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35C" w:rsidRDefault="0038435C" w:rsidP="006F2156">
      <w:pPr>
        <w:spacing w:after="0"/>
      </w:pPr>
      <w:r>
        <w:separator/>
      </w:r>
    </w:p>
  </w:endnote>
  <w:endnote w:type="continuationSeparator" w:id="0">
    <w:p w:rsidR="0038435C" w:rsidRDefault="0038435C" w:rsidP="006F215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98D" w:rsidRDefault="00FC198D">
    <w:pPr>
      <w:pStyle w:val="a4"/>
      <w:framePr w:h="0" w:wrap="around" w:vAnchor="text" w:hAnchor="margin" w:xAlign="outside" w:y="1"/>
      <w:spacing w:after="0"/>
      <w:rPr>
        <w:rStyle w:val="a5"/>
        <w:rFonts w:ascii="宋体" w:eastAsia="宋体" w:hAnsi="宋体"/>
        <w:sz w:val="28"/>
        <w:szCs w:val="28"/>
      </w:rPr>
    </w:pPr>
    <w:r>
      <w:rPr>
        <w:rStyle w:val="a5"/>
        <w:rFonts w:ascii="宋体" w:eastAsia="宋体" w:hAnsi="宋体" w:hint="eastAsia"/>
        <w:sz w:val="28"/>
        <w:szCs w:val="28"/>
      </w:rPr>
      <w:t>—</w:t>
    </w:r>
    <w:r>
      <w:rPr>
        <w:rStyle w:val="a5"/>
        <w:rFonts w:ascii="宋体" w:eastAsia="宋体" w:hAnsi="宋体" w:hint="eastAsia"/>
        <w:sz w:val="20"/>
        <w:szCs w:val="20"/>
      </w:rPr>
      <w:t xml:space="preserve">  </w:t>
    </w:r>
    <w:r w:rsidR="00E1745A">
      <w:rPr>
        <w:rFonts w:ascii="宋体" w:eastAsia="宋体" w:hAnsi="宋体"/>
        <w:sz w:val="26"/>
        <w:szCs w:val="26"/>
      </w:rPr>
      <w:fldChar w:fldCharType="begin"/>
    </w:r>
    <w:r>
      <w:rPr>
        <w:rStyle w:val="a5"/>
        <w:rFonts w:ascii="宋体" w:eastAsia="宋体" w:hAnsi="宋体"/>
        <w:sz w:val="26"/>
        <w:szCs w:val="26"/>
      </w:rPr>
      <w:instrText xml:space="preserve">PAGE  </w:instrText>
    </w:r>
    <w:r w:rsidR="00E1745A">
      <w:rPr>
        <w:rFonts w:ascii="宋体" w:eastAsia="宋体" w:hAnsi="宋体"/>
        <w:sz w:val="26"/>
        <w:szCs w:val="26"/>
      </w:rPr>
      <w:fldChar w:fldCharType="separate"/>
    </w:r>
    <w:r w:rsidR="00DA13E1">
      <w:rPr>
        <w:rStyle w:val="a5"/>
        <w:rFonts w:ascii="宋体" w:eastAsia="宋体" w:hAnsi="宋体"/>
        <w:noProof/>
        <w:sz w:val="26"/>
        <w:szCs w:val="26"/>
      </w:rPr>
      <w:t>6</w:t>
    </w:r>
    <w:r w:rsidR="00E1745A">
      <w:rPr>
        <w:rFonts w:ascii="宋体" w:eastAsia="宋体" w:hAnsi="宋体"/>
        <w:sz w:val="26"/>
        <w:szCs w:val="26"/>
      </w:rPr>
      <w:fldChar w:fldCharType="end"/>
    </w:r>
    <w:r>
      <w:rPr>
        <w:rStyle w:val="a5"/>
        <w:rFonts w:ascii="宋体" w:eastAsia="宋体" w:hAnsi="宋体" w:hint="eastAsia"/>
        <w:sz w:val="20"/>
        <w:szCs w:val="20"/>
      </w:rPr>
      <w:t xml:space="preserve">  </w:t>
    </w:r>
    <w:r>
      <w:rPr>
        <w:rStyle w:val="a5"/>
        <w:rFonts w:ascii="宋体" w:eastAsia="宋体" w:hAnsi="宋体" w:hint="eastAsia"/>
        <w:sz w:val="28"/>
        <w:szCs w:val="28"/>
      </w:rPr>
      <w:t>—</w:t>
    </w:r>
  </w:p>
  <w:p w:rsidR="00FC198D" w:rsidRDefault="00FC198D">
    <w:pPr>
      <w:pStyle w:val="a4"/>
      <w:spacing w:after="0"/>
      <w:ind w:right="360" w:firstLine="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35C" w:rsidRDefault="0038435C" w:rsidP="006F2156">
      <w:pPr>
        <w:spacing w:after="0"/>
      </w:pPr>
      <w:r>
        <w:separator/>
      </w:r>
    </w:p>
  </w:footnote>
  <w:footnote w:type="continuationSeparator" w:id="0">
    <w:p w:rsidR="0038435C" w:rsidRDefault="0038435C" w:rsidP="006F215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A52EB8"/>
    <w:multiLevelType w:val="singleLevel"/>
    <w:tmpl w:val="59A52EB8"/>
    <w:lvl w:ilvl="0">
      <w:start w:val="1"/>
      <w:numFmt w:val="decimal"/>
      <w:suff w:val="nothing"/>
      <w:lvlText w:val="（%1）"/>
      <w:lvlJc w:val="left"/>
    </w:lvl>
  </w:abstractNum>
  <w:abstractNum w:abstractNumId="1">
    <w:nsid w:val="59A52FE1"/>
    <w:multiLevelType w:val="singleLevel"/>
    <w:tmpl w:val="59A52FE1"/>
    <w:lvl w:ilvl="0">
      <w:start w:val="4"/>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F2156"/>
    <w:rsid w:val="00061C53"/>
    <w:rsid w:val="000976D2"/>
    <w:rsid w:val="000C40B1"/>
    <w:rsid w:val="000C522B"/>
    <w:rsid w:val="00150E34"/>
    <w:rsid w:val="00166E25"/>
    <w:rsid w:val="001935F2"/>
    <w:rsid w:val="001E2926"/>
    <w:rsid w:val="001F74FD"/>
    <w:rsid w:val="00262CA6"/>
    <w:rsid w:val="00282340"/>
    <w:rsid w:val="002830FB"/>
    <w:rsid w:val="0038435C"/>
    <w:rsid w:val="003D1F14"/>
    <w:rsid w:val="003D4993"/>
    <w:rsid w:val="0044594D"/>
    <w:rsid w:val="004F0F48"/>
    <w:rsid w:val="00525772"/>
    <w:rsid w:val="00537DD3"/>
    <w:rsid w:val="0055292B"/>
    <w:rsid w:val="00554F3C"/>
    <w:rsid w:val="00565A4A"/>
    <w:rsid w:val="005B0A8C"/>
    <w:rsid w:val="005C7A20"/>
    <w:rsid w:val="006155AA"/>
    <w:rsid w:val="00655229"/>
    <w:rsid w:val="006816A0"/>
    <w:rsid w:val="00692755"/>
    <w:rsid w:val="006F2156"/>
    <w:rsid w:val="0071710D"/>
    <w:rsid w:val="00772E54"/>
    <w:rsid w:val="00787829"/>
    <w:rsid w:val="007948B4"/>
    <w:rsid w:val="007B4929"/>
    <w:rsid w:val="007C1A61"/>
    <w:rsid w:val="007F30D3"/>
    <w:rsid w:val="0084419E"/>
    <w:rsid w:val="00873E99"/>
    <w:rsid w:val="008874F0"/>
    <w:rsid w:val="008B7BB9"/>
    <w:rsid w:val="008C7961"/>
    <w:rsid w:val="009149A0"/>
    <w:rsid w:val="009350EE"/>
    <w:rsid w:val="009467A2"/>
    <w:rsid w:val="00952694"/>
    <w:rsid w:val="0098665C"/>
    <w:rsid w:val="00A02928"/>
    <w:rsid w:val="00A953A9"/>
    <w:rsid w:val="00B15447"/>
    <w:rsid w:val="00B34185"/>
    <w:rsid w:val="00B539A6"/>
    <w:rsid w:val="00B70F95"/>
    <w:rsid w:val="00B82099"/>
    <w:rsid w:val="00BA440D"/>
    <w:rsid w:val="00BB4C5A"/>
    <w:rsid w:val="00C115B5"/>
    <w:rsid w:val="00C52DF1"/>
    <w:rsid w:val="00CA2E2A"/>
    <w:rsid w:val="00CA5480"/>
    <w:rsid w:val="00CC3F60"/>
    <w:rsid w:val="00CE4079"/>
    <w:rsid w:val="00D567B2"/>
    <w:rsid w:val="00D94210"/>
    <w:rsid w:val="00D955E2"/>
    <w:rsid w:val="00DA13E1"/>
    <w:rsid w:val="00DA396E"/>
    <w:rsid w:val="00DB0ECF"/>
    <w:rsid w:val="00DB1EAA"/>
    <w:rsid w:val="00DD0992"/>
    <w:rsid w:val="00DD6294"/>
    <w:rsid w:val="00E1745A"/>
    <w:rsid w:val="00E3137C"/>
    <w:rsid w:val="00E45DD1"/>
    <w:rsid w:val="00E65BFD"/>
    <w:rsid w:val="00E81C10"/>
    <w:rsid w:val="00E81D64"/>
    <w:rsid w:val="00EA78E4"/>
    <w:rsid w:val="00EB19DD"/>
    <w:rsid w:val="00EB6AA9"/>
    <w:rsid w:val="00ED4D1D"/>
    <w:rsid w:val="00EE5AAA"/>
    <w:rsid w:val="00EF7378"/>
    <w:rsid w:val="00F014CF"/>
    <w:rsid w:val="00F40A65"/>
    <w:rsid w:val="00FC198D"/>
    <w:rsid w:val="00FF54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annotation reference"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156"/>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215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F2156"/>
    <w:rPr>
      <w:sz w:val="18"/>
      <w:szCs w:val="18"/>
    </w:rPr>
  </w:style>
  <w:style w:type="paragraph" w:styleId="a4">
    <w:name w:val="footer"/>
    <w:basedOn w:val="a"/>
    <w:link w:val="Char0"/>
    <w:unhideWhenUsed/>
    <w:rsid w:val="006F2156"/>
    <w:pPr>
      <w:tabs>
        <w:tab w:val="center" w:pos="4153"/>
        <w:tab w:val="right" w:pos="8306"/>
      </w:tabs>
    </w:pPr>
    <w:rPr>
      <w:sz w:val="18"/>
      <w:szCs w:val="18"/>
    </w:rPr>
  </w:style>
  <w:style w:type="character" w:customStyle="1" w:styleId="Char0">
    <w:name w:val="页脚 Char"/>
    <w:basedOn w:val="a0"/>
    <w:link w:val="a4"/>
    <w:rsid w:val="006F2156"/>
    <w:rPr>
      <w:sz w:val="18"/>
      <w:szCs w:val="18"/>
    </w:rPr>
  </w:style>
  <w:style w:type="character" w:styleId="a5">
    <w:name w:val="page number"/>
    <w:basedOn w:val="a0"/>
    <w:rsid w:val="006F2156"/>
  </w:style>
  <w:style w:type="paragraph" w:styleId="a6">
    <w:name w:val="List Paragraph"/>
    <w:basedOn w:val="a"/>
    <w:qFormat/>
    <w:rsid w:val="006F2156"/>
    <w:pPr>
      <w:widowControl w:val="0"/>
      <w:adjustRightInd/>
      <w:snapToGrid/>
      <w:spacing w:after="0"/>
      <w:ind w:firstLineChars="200" w:firstLine="420"/>
      <w:jc w:val="both"/>
    </w:pPr>
    <w:rPr>
      <w:rFonts w:ascii="Times New Roman" w:eastAsia="宋体" w:hAnsi="Times New Roman"/>
      <w:kern w:val="2"/>
      <w:sz w:val="21"/>
      <w:szCs w:val="20"/>
    </w:rPr>
  </w:style>
  <w:style w:type="paragraph" w:customStyle="1" w:styleId="1">
    <w:name w:val="普通(网站)1"/>
    <w:basedOn w:val="a"/>
    <w:rsid w:val="006F2156"/>
    <w:pPr>
      <w:adjustRightInd/>
      <w:snapToGrid/>
      <w:spacing w:before="100" w:beforeAutospacing="1" w:after="100" w:afterAutospacing="1"/>
    </w:pPr>
    <w:rPr>
      <w:rFonts w:ascii="宋体" w:eastAsia="宋体" w:hAnsi="宋体" w:cs="宋体"/>
      <w:sz w:val="24"/>
      <w:szCs w:val="24"/>
    </w:rPr>
  </w:style>
  <w:style w:type="paragraph" w:styleId="a7">
    <w:name w:val="Balloon Text"/>
    <w:basedOn w:val="a"/>
    <w:link w:val="Char1"/>
    <w:uiPriority w:val="99"/>
    <w:semiHidden/>
    <w:unhideWhenUsed/>
    <w:rsid w:val="00E81C10"/>
    <w:pPr>
      <w:spacing w:after="0"/>
    </w:pPr>
    <w:rPr>
      <w:sz w:val="18"/>
      <w:szCs w:val="18"/>
    </w:rPr>
  </w:style>
  <w:style w:type="character" w:customStyle="1" w:styleId="Char1">
    <w:name w:val="批注框文本 Char"/>
    <w:basedOn w:val="a0"/>
    <w:link w:val="a7"/>
    <w:uiPriority w:val="99"/>
    <w:semiHidden/>
    <w:rsid w:val="00E81C10"/>
    <w:rPr>
      <w:rFonts w:ascii="Tahoma" w:eastAsia="微软雅黑" w:hAnsi="Tahoma" w:cs="Times New Roman"/>
      <w:kern w:val="0"/>
      <w:sz w:val="18"/>
      <w:szCs w:val="18"/>
    </w:rPr>
  </w:style>
  <w:style w:type="paragraph" w:styleId="a8">
    <w:name w:val="Body Text Indent"/>
    <w:basedOn w:val="a"/>
    <w:link w:val="Char2"/>
    <w:uiPriority w:val="99"/>
    <w:semiHidden/>
    <w:unhideWhenUsed/>
    <w:rsid w:val="003D1F14"/>
    <w:pPr>
      <w:spacing w:after="120"/>
      <w:ind w:leftChars="200" w:left="420"/>
    </w:pPr>
  </w:style>
  <w:style w:type="character" w:customStyle="1" w:styleId="Char2">
    <w:name w:val="正文文本缩进 Char"/>
    <w:basedOn w:val="a0"/>
    <w:link w:val="a8"/>
    <w:uiPriority w:val="99"/>
    <w:semiHidden/>
    <w:rsid w:val="003D1F14"/>
    <w:rPr>
      <w:rFonts w:ascii="Tahoma" w:eastAsia="微软雅黑" w:hAnsi="Tahoma" w:cs="Times New Roman"/>
      <w:kern w:val="0"/>
      <w:sz w:val="22"/>
    </w:rPr>
  </w:style>
  <w:style w:type="paragraph" w:styleId="2">
    <w:name w:val="Body Text First Indent 2"/>
    <w:basedOn w:val="a8"/>
    <w:link w:val="2Char"/>
    <w:uiPriority w:val="99"/>
    <w:unhideWhenUsed/>
    <w:qFormat/>
    <w:rsid w:val="003D1F14"/>
    <w:pPr>
      <w:widowControl w:val="0"/>
      <w:tabs>
        <w:tab w:val="left" w:pos="1050"/>
      </w:tabs>
      <w:adjustRightInd/>
      <w:snapToGrid/>
      <w:spacing w:line="300" w:lineRule="exact"/>
      <w:ind w:firstLineChars="200" w:firstLine="420"/>
      <w:jc w:val="both"/>
    </w:pPr>
    <w:rPr>
      <w:rFonts w:ascii="宋体" w:eastAsia="宋体" w:hAnsi="Times New Roman"/>
      <w:kern w:val="2"/>
      <w:sz w:val="21"/>
      <w:szCs w:val="24"/>
    </w:rPr>
  </w:style>
  <w:style w:type="character" w:customStyle="1" w:styleId="2Char">
    <w:name w:val="正文首行缩进 2 Char"/>
    <w:basedOn w:val="Char2"/>
    <w:link w:val="2"/>
    <w:uiPriority w:val="99"/>
    <w:rsid w:val="003D1F14"/>
    <w:rPr>
      <w:rFonts w:ascii="宋体" w:eastAsia="宋体" w:hAnsi="Times New Roman"/>
      <w:szCs w:val="24"/>
    </w:rPr>
  </w:style>
  <w:style w:type="character" w:customStyle="1" w:styleId="Char3">
    <w:name w:val="表格文字 Char"/>
    <w:link w:val="a9"/>
    <w:qFormat/>
    <w:rsid w:val="000976D2"/>
    <w:rPr>
      <w:rFonts w:ascii="Times New Roman" w:eastAsia="宋体" w:hAnsi="Times New Roman"/>
    </w:rPr>
  </w:style>
  <w:style w:type="character" w:customStyle="1" w:styleId="Char4">
    <w:name w:val="表头 Char"/>
    <w:link w:val="aa"/>
    <w:qFormat/>
    <w:rsid w:val="000976D2"/>
    <w:rPr>
      <w:rFonts w:ascii="Times New Roman" w:hAnsi="Times New Roman"/>
      <w:b/>
    </w:rPr>
  </w:style>
  <w:style w:type="paragraph" w:customStyle="1" w:styleId="a9">
    <w:name w:val="表格文字"/>
    <w:basedOn w:val="ab"/>
    <w:link w:val="Char3"/>
    <w:qFormat/>
    <w:rsid w:val="000976D2"/>
    <w:pPr>
      <w:widowControl w:val="0"/>
      <w:adjustRightInd/>
      <w:snapToGrid/>
      <w:spacing w:after="0"/>
      <w:jc w:val="center"/>
    </w:pPr>
    <w:rPr>
      <w:rFonts w:ascii="Times New Roman" w:hAnsi="Times New Roman" w:cstheme="minorBidi"/>
      <w:kern w:val="2"/>
      <w:szCs w:val="22"/>
    </w:rPr>
  </w:style>
  <w:style w:type="paragraph" w:customStyle="1" w:styleId="aa">
    <w:name w:val="表头"/>
    <w:basedOn w:val="ac"/>
    <w:link w:val="Char4"/>
    <w:qFormat/>
    <w:rsid w:val="000976D2"/>
    <w:pPr>
      <w:widowControl w:val="0"/>
      <w:adjustRightInd/>
      <w:snapToGrid/>
      <w:spacing w:after="0"/>
      <w:jc w:val="center"/>
    </w:pPr>
    <w:rPr>
      <w:rFonts w:ascii="Times New Roman" w:eastAsiaTheme="minorEastAsia" w:hAnsi="Times New Roman" w:cstheme="minorBidi"/>
      <w:b/>
      <w:kern w:val="2"/>
      <w:sz w:val="21"/>
    </w:rPr>
  </w:style>
  <w:style w:type="paragraph" w:styleId="ab">
    <w:name w:val="Plain Text"/>
    <w:basedOn w:val="a"/>
    <w:link w:val="Char5"/>
    <w:uiPriority w:val="99"/>
    <w:semiHidden/>
    <w:unhideWhenUsed/>
    <w:rsid w:val="000976D2"/>
    <w:rPr>
      <w:rFonts w:ascii="宋体" w:eastAsia="宋体" w:hAnsi="Courier New" w:cs="Courier New"/>
      <w:sz w:val="21"/>
      <w:szCs w:val="21"/>
    </w:rPr>
  </w:style>
  <w:style w:type="character" w:customStyle="1" w:styleId="Char5">
    <w:name w:val="纯文本 Char"/>
    <w:basedOn w:val="a0"/>
    <w:link w:val="ab"/>
    <w:uiPriority w:val="99"/>
    <w:semiHidden/>
    <w:rsid w:val="000976D2"/>
    <w:rPr>
      <w:rFonts w:ascii="宋体" w:eastAsia="宋体" w:hAnsi="Courier New" w:cs="Courier New"/>
      <w:kern w:val="0"/>
      <w:szCs w:val="21"/>
    </w:rPr>
  </w:style>
  <w:style w:type="paragraph" w:styleId="ac">
    <w:name w:val="Body Text"/>
    <w:basedOn w:val="a"/>
    <w:link w:val="Char6"/>
    <w:uiPriority w:val="99"/>
    <w:unhideWhenUsed/>
    <w:rsid w:val="000976D2"/>
    <w:pPr>
      <w:spacing w:after="120"/>
    </w:pPr>
  </w:style>
  <w:style w:type="character" w:customStyle="1" w:styleId="Char6">
    <w:name w:val="正文文本 Char"/>
    <w:basedOn w:val="a0"/>
    <w:link w:val="ac"/>
    <w:uiPriority w:val="99"/>
    <w:rsid w:val="000976D2"/>
    <w:rPr>
      <w:rFonts w:ascii="Tahoma" w:eastAsia="微软雅黑" w:hAnsi="Tahoma" w:cs="Times New Roman"/>
      <w:kern w:val="0"/>
      <w:sz w:val="22"/>
    </w:rPr>
  </w:style>
  <w:style w:type="character" w:styleId="ad">
    <w:name w:val="annotation reference"/>
    <w:basedOn w:val="a0"/>
    <w:qFormat/>
    <w:rsid w:val="00C115B5"/>
    <w:rPr>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E78B9-E472-40EC-AAF1-634B43CCD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4336</TotalTime>
  <Pages>18</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2018-06-11T01:05:00Z</cp:lastPrinted>
  <dcterms:created xsi:type="dcterms:W3CDTF">2018-05-31T14:31:00Z</dcterms:created>
  <dcterms:modified xsi:type="dcterms:W3CDTF">2018-10-22T09:43:00Z</dcterms:modified>
</cp:coreProperties>
</file>