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88D" w:rsidRDefault="00A918AC" w:rsidP="00A918AC">
      <w:pPr>
        <w:pStyle w:val="1"/>
        <w:spacing w:before="0" w:beforeAutospacing="0" w:after="0" w:afterAutospacing="0" w:line="360" w:lineRule="exact"/>
        <w:ind w:firstLineChars="200" w:firstLine="422"/>
        <w:jc w:val="center"/>
        <w:outlineLvl w:val="0"/>
        <w:rPr>
          <w:b/>
          <w:color w:val="000000"/>
          <w:sz w:val="21"/>
          <w:szCs w:val="21"/>
        </w:rPr>
      </w:pPr>
      <w:r w:rsidRPr="00A918AC">
        <w:rPr>
          <w:rFonts w:hint="eastAsia"/>
          <w:b/>
          <w:color w:val="000000"/>
          <w:sz w:val="21"/>
          <w:szCs w:val="21"/>
        </w:rPr>
        <w:t>恩平网雨大医院项目</w:t>
      </w:r>
      <w:r w:rsidR="005B288D">
        <w:rPr>
          <w:rFonts w:hint="eastAsia"/>
          <w:b/>
          <w:color w:val="000000"/>
          <w:sz w:val="21"/>
          <w:szCs w:val="21"/>
        </w:rPr>
        <w:t>竣工环境保护</w:t>
      </w:r>
      <w:r w:rsidR="00553BC5">
        <w:rPr>
          <w:rFonts w:hint="eastAsia"/>
          <w:b/>
          <w:color w:val="000000"/>
          <w:sz w:val="21"/>
          <w:szCs w:val="21"/>
        </w:rPr>
        <w:t>自主</w:t>
      </w:r>
      <w:r w:rsidR="005B288D">
        <w:rPr>
          <w:b/>
          <w:color w:val="000000"/>
          <w:sz w:val="21"/>
          <w:szCs w:val="21"/>
        </w:rPr>
        <w:t>验收</w:t>
      </w:r>
      <w:r w:rsidR="005B288D">
        <w:rPr>
          <w:rFonts w:hint="eastAsia"/>
          <w:b/>
          <w:color w:val="000000"/>
          <w:sz w:val="21"/>
          <w:szCs w:val="21"/>
        </w:rPr>
        <w:t>意见</w:t>
      </w:r>
    </w:p>
    <w:p w:rsidR="005B288D" w:rsidRDefault="005B288D" w:rsidP="005B288D">
      <w:pPr>
        <w:pStyle w:val="1"/>
        <w:spacing w:before="0" w:beforeAutospacing="0" w:after="0" w:afterAutospacing="0" w:line="360" w:lineRule="exact"/>
        <w:ind w:firstLineChars="200" w:firstLine="420"/>
        <w:jc w:val="both"/>
        <w:outlineLvl w:val="0"/>
        <w:rPr>
          <w:color w:val="000000"/>
          <w:sz w:val="21"/>
          <w:szCs w:val="21"/>
        </w:rPr>
      </w:pPr>
    </w:p>
    <w:p w:rsidR="005B288D" w:rsidRDefault="00A918AC" w:rsidP="00A918AC">
      <w:pPr>
        <w:pStyle w:val="1"/>
        <w:spacing w:before="0" w:beforeAutospacing="0" w:after="0" w:afterAutospacing="0" w:line="360" w:lineRule="auto"/>
        <w:ind w:firstLineChars="200" w:firstLine="420"/>
        <w:jc w:val="both"/>
        <w:outlineLvl w:val="0"/>
        <w:rPr>
          <w:color w:val="000000"/>
          <w:sz w:val="21"/>
          <w:szCs w:val="21"/>
        </w:rPr>
      </w:pPr>
      <w:r w:rsidRPr="00A918AC">
        <w:rPr>
          <w:rFonts w:hint="eastAsia"/>
          <w:color w:val="000000"/>
          <w:sz w:val="21"/>
          <w:szCs w:val="21"/>
        </w:rPr>
        <w:t>广东网雨大医疗投资管理有限公司</w:t>
      </w:r>
      <w:r w:rsidR="00553BC5">
        <w:rPr>
          <w:rFonts w:hint="eastAsia"/>
          <w:color w:val="000000"/>
          <w:sz w:val="21"/>
          <w:szCs w:val="21"/>
        </w:rPr>
        <w:t>严格按照《</w:t>
      </w:r>
      <w:r>
        <w:rPr>
          <w:rFonts w:hint="eastAsia"/>
          <w:color w:val="000000"/>
          <w:sz w:val="21"/>
          <w:szCs w:val="21"/>
        </w:rPr>
        <w:t>恩平网雨大医院项目</w:t>
      </w:r>
      <w:r w:rsidR="00553BC5">
        <w:rPr>
          <w:rFonts w:hint="eastAsia"/>
          <w:color w:val="000000"/>
          <w:sz w:val="21"/>
          <w:szCs w:val="21"/>
        </w:rPr>
        <w:t>环境影响报告表》及其批复</w:t>
      </w:r>
      <w:r>
        <w:rPr>
          <w:rFonts w:hint="eastAsia"/>
          <w:color w:val="000000"/>
          <w:sz w:val="21"/>
          <w:szCs w:val="21"/>
        </w:rPr>
        <w:t>恩环审[2017]7号</w:t>
      </w:r>
      <w:r w:rsidR="00553BC5">
        <w:rPr>
          <w:rFonts w:hint="eastAsia"/>
          <w:color w:val="000000"/>
          <w:sz w:val="21"/>
          <w:szCs w:val="21"/>
        </w:rPr>
        <w:t>进行</w:t>
      </w:r>
      <w:r w:rsidR="00614A92">
        <w:rPr>
          <w:rFonts w:hint="eastAsia"/>
          <w:color w:val="000000"/>
          <w:sz w:val="21"/>
          <w:szCs w:val="21"/>
        </w:rPr>
        <w:t>一期</w:t>
      </w:r>
      <w:r w:rsidR="00553BC5">
        <w:rPr>
          <w:rFonts w:hint="eastAsia"/>
          <w:color w:val="000000"/>
          <w:sz w:val="21"/>
          <w:szCs w:val="21"/>
        </w:rPr>
        <w:t>项目建设</w:t>
      </w:r>
      <w:r w:rsidR="00657D1D">
        <w:rPr>
          <w:rFonts w:hint="eastAsia"/>
          <w:color w:val="000000"/>
          <w:sz w:val="21"/>
          <w:szCs w:val="21"/>
        </w:rPr>
        <w:t>。201</w:t>
      </w:r>
      <w:r w:rsidR="00A8760E">
        <w:rPr>
          <w:rFonts w:hint="eastAsia"/>
          <w:color w:val="000000"/>
          <w:sz w:val="21"/>
          <w:szCs w:val="21"/>
        </w:rPr>
        <w:t>9</w:t>
      </w:r>
      <w:r w:rsidR="00657D1D">
        <w:rPr>
          <w:rFonts w:hint="eastAsia"/>
          <w:color w:val="000000"/>
          <w:sz w:val="21"/>
          <w:szCs w:val="21"/>
        </w:rPr>
        <w:t>年</w:t>
      </w:r>
      <w:r>
        <w:rPr>
          <w:rFonts w:hint="eastAsia"/>
          <w:color w:val="000000"/>
          <w:sz w:val="21"/>
          <w:szCs w:val="21"/>
        </w:rPr>
        <w:t>6</w:t>
      </w:r>
      <w:r w:rsidR="00657D1D">
        <w:rPr>
          <w:rFonts w:hint="eastAsia"/>
          <w:color w:val="000000"/>
          <w:sz w:val="21"/>
          <w:szCs w:val="21"/>
        </w:rPr>
        <w:t>月</w:t>
      </w:r>
      <w:r>
        <w:rPr>
          <w:rFonts w:hint="eastAsia"/>
          <w:color w:val="000000"/>
          <w:sz w:val="21"/>
          <w:szCs w:val="21"/>
        </w:rPr>
        <w:t>7</w:t>
      </w:r>
      <w:r w:rsidR="00657D1D">
        <w:rPr>
          <w:rFonts w:hint="eastAsia"/>
          <w:color w:val="000000"/>
          <w:sz w:val="21"/>
          <w:szCs w:val="21"/>
        </w:rPr>
        <w:t>日，</w:t>
      </w:r>
      <w:r>
        <w:rPr>
          <w:rFonts w:hint="eastAsia"/>
          <w:color w:val="000000"/>
          <w:sz w:val="21"/>
          <w:szCs w:val="21"/>
        </w:rPr>
        <w:t>恩平网雨大医院</w:t>
      </w:r>
      <w:r w:rsidR="00657D1D">
        <w:rPr>
          <w:rFonts w:hint="eastAsia"/>
          <w:color w:val="000000"/>
          <w:sz w:val="21"/>
          <w:szCs w:val="21"/>
        </w:rPr>
        <w:t>依据</w:t>
      </w:r>
      <w:r w:rsidR="00657D1D" w:rsidRPr="00553BC5">
        <w:rPr>
          <w:rFonts w:hint="eastAsia"/>
          <w:color w:val="000000"/>
          <w:sz w:val="21"/>
          <w:szCs w:val="21"/>
        </w:rPr>
        <w:t>《建设项目环境保护管理条例》(国务院令第 253 号)</w:t>
      </w:r>
      <w:r w:rsidR="00657D1D">
        <w:rPr>
          <w:rFonts w:hint="eastAsia"/>
          <w:color w:val="000000"/>
          <w:sz w:val="21"/>
          <w:szCs w:val="21"/>
        </w:rPr>
        <w:t>、</w:t>
      </w:r>
      <w:r w:rsidR="00657D1D" w:rsidRPr="00553BC5">
        <w:rPr>
          <w:rFonts w:hint="eastAsia"/>
          <w:color w:val="000000"/>
          <w:sz w:val="21"/>
          <w:szCs w:val="21"/>
        </w:rPr>
        <w:t>《建设项目竣工环境保护验收管理办法》(国家环境保护总局令第 13 号)</w:t>
      </w:r>
      <w:r w:rsidR="00657D1D">
        <w:rPr>
          <w:rFonts w:hint="eastAsia"/>
          <w:color w:val="000000"/>
          <w:sz w:val="21"/>
          <w:szCs w:val="21"/>
        </w:rPr>
        <w:t>、</w:t>
      </w:r>
      <w:r w:rsidR="00657D1D" w:rsidRPr="00553BC5">
        <w:rPr>
          <w:rFonts w:hint="eastAsia"/>
          <w:color w:val="000000"/>
          <w:sz w:val="21"/>
          <w:szCs w:val="21"/>
        </w:rPr>
        <w:t>《建设项目竣工环境保护验收暂行办法》</w:t>
      </w:r>
      <w:r w:rsidR="005B288D">
        <w:rPr>
          <w:rFonts w:hint="eastAsia"/>
          <w:color w:val="000000"/>
          <w:sz w:val="21"/>
          <w:szCs w:val="21"/>
        </w:rPr>
        <w:t>，</w:t>
      </w:r>
      <w:r w:rsidR="001F4D79">
        <w:rPr>
          <w:rFonts w:hint="eastAsia"/>
          <w:color w:val="000000"/>
          <w:sz w:val="21"/>
          <w:szCs w:val="21"/>
        </w:rPr>
        <w:t>成立了项目竣工保护验收工作组，</w:t>
      </w:r>
      <w:r w:rsidR="005B288D">
        <w:rPr>
          <w:rFonts w:hint="eastAsia"/>
          <w:color w:val="000000"/>
          <w:sz w:val="21"/>
          <w:szCs w:val="21"/>
        </w:rPr>
        <w:t>对</w:t>
      </w:r>
      <w:r w:rsidR="00614A92">
        <w:rPr>
          <w:rFonts w:hint="eastAsia"/>
          <w:color w:val="000000"/>
          <w:sz w:val="21"/>
          <w:szCs w:val="21"/>
        </w:rPr>
        <w:t>一期</w:t>
      </w:r>
      <w:r w:rsidR="005B288D">
        <w:rPr>
          <w:rFonts w:hint="eastAsia"/>
          <w:color w:val="000000"/>
          <w:sz w:val="21"/>
          <w:szCs w:val="21"/>
        </w:rPr>
        <w:t>项目进行</w:t>
      </w:r>
      <w:r w:rsidR="00C2586C">
        <w:rPr>
          <w:rFonts w:hint="eastAsia"/>
          <w:color w:val="000000"/>
          <w:sz w:val="21"/>
          <w:szCs w:val="21"/>
        </w:rPr>
        <w:t>项目竣工环境保护自主</w:t>
      </w:r>
      <w:r w:rsidR="005B288D">
        <w:rPr>
          <w:rFonts w:hint="eastAsia"/>
          <w:color w:val="000000"/>
          <w:sz w:val="21"/>
          <w:szCs w:val="21"/>
        </w:rPr>
        <w:t xml:space="preserve">验收，提出意见如下： </w:t>
      </w:r>
    </w:p>
    <w:p w:rsidR="005B288D" w:rsidRDefault="005B288D" w:rsidP="005B288D">
      <w:pPr>
        <w:pStyle w:val="1"/>
        <w:spacing w:before="0" w:beforeAutospacing="0" w:after="0" w:afterAutospacing="0" w:line="360" w:lineRule="auto"/>
        <w:ind w:firstLineChars="200" w:firstLine="422"/>
        <w:jc w:val="both"/>
        <w:outlineLvl w:val="0"/>
        <w:rPr>
          <w:b/>
          <w:color w:val="000000"/>
          <w:sz w:val="21"/>
          <w:szCs w:val="21"/>
        </w:rPr>
      </w:pPr>
      <w:r>
        <w:rPr>
          <w:rFonts w:hint="eastAsia"/>
          <w:b/>
          <w:color w:val="000000"/>
          <w:sz w:val="21"/>
          <w:szCs w:val="21"/>
        </w:rPr>
        <w:t>一、工程建设基本情况</w:t>
      </w:r>
    </w:p>
    <w:p w:rsidR="005B288D" w:rsidRDefault="005B288D"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（一）建设地点、规模、主要建设内容</w:t>
      </w:r>
    </w:p>
    <w:p w:rsidR="00A918AC" w:rsidRPr="00A918AC" w:rsidRDefault="00A918AC" w:rsidP="00A918AC">
      <w:pPr>
        <w:spacing w:line="360" w:lineRule="exact"/>
        <w:ind w:firstLineChars="200" w:firstLine="420"/>
        <w:rPr>
          <w:rFonts w:ascii="Times New Roman" w:eastAsia="宋体" w:hAnsi="Times New Roman" w:hint="eastAsia"/>
          <w:color w:val="000000"/>
          <w:sz w:val="21"/>
          <w:szCs w:val="21"/>
        </w:rPr>
      </w:pPr>
      <w:r w:rsidRPr="00A918AC">
        <w:rPr>
          <w:rFonts w:ascii="Times New Roman" w:eastAsia="宋体" w:hAnsi="Times New Roman" w:hint="eastAsia"/>
          <w:color w:val="000000"/>
          <w:sz w:val="21"/>
          <w:szCs w:val="21"/>
        </w:rPr>
        <w:t>恩平网雨大医院项目年接待门急诊病人</w:t>
      </w:r>
      <w:r w:rsidRPr="00A918AC">
        <w:rPr>
          <w:rFonts w:ascii="Times New Roman" w:eastAsia="宋体" w:hAnsi="Times New Roman" w:hint="eastAsia"/>
          <w:color w:val="000000"/>
          <w:sz w:val="21"/>
          <w:szCs w:val="21"/>
        </w:rPr>
        <w:t>5000</w:t>
      </w:r>
      <w:r w:rsidRPr="00A918AC">
        <w:rPr>
          <w:rFonts w:ascii="Times New Roman" w:eastAsia="宋体" w:hAnsi="Times New Roman" w:hint="eastAsia"/>
          <w:color w:val="000000"/>
          <w:sz w:val="21"/>
          <w:szCs w:val="21"/>
        </w:rPr>
        <w:t>人次，设置住院床位</w:t>
      </w:r>
      <w:r w:rsidRPr="00A918AC">
        <w:rPr>
          <w:rFonts w:ascii="Times New Roman" w:eastAsia="宋体" w:hAnsi="Times New Roman" w:hint="eastAsia"/>
          <w:color w:val="000000"/>
          <w:sz w:val="21"/>
          <w:szCs w:val="21"/>
        </w:rPr>
        <w:t>69</w:t>
      </w:r>
      <w:r w:rsidRPr="00A918AC">
        <w:rPr>
          <w:rFonts w:ascii="Times New Roman" w:eastAsia="宋体" w:hAnsi="Times New Roman" w:hint="eastAsia"/>
          <w:color w:val="000000"/>
          <w:sz w:val="21"/>
          <w:szCs w:val="21"/>
        </w:rPr>
        <w:t>张。本项目定员工</w:t>
      </w:r>
      <w:r w:rsidRPr="00A918AC">
        <w:rPr>
          <w:rFonts w:ascii="Times New Roman" w:eastAsia="宋体" w:hAnsi="Times New Roman" w:hint="eastAsia"/>
          <w:color w:val="000000"/>
          <w:sz w:val="21"/>
          <w:szCs w:val="21"/>
        </w:rPr>
        <w:t>36</w:t>
      </w:r>
      <w:r w:rsidRPr="00A918AC">
        <w:rPr>
          <w:rFonts w:ascii="Times New Roman" w:eastAsia="宋体" w:hAnsi="Times New Roman" w:hint="eastAsia"/>
          <w:color w:val="000000"/>
          <w:sz w:val="21"/>
          <w:szCs w:val="21"/>
        </w:rPr>
        <w:t>人，实行三班制，每天</w:t>
      </w:r>
      <w:r w:rsidRPr="00A918AC">
        <w:rPr>
          <w:rFonts w:ascii="Times New Roman" w:eastAsia="宋体" w:hAnsi="Times New Roman" w:hint="eastAsia"/>
          <w:color w:val="000000"/>
          <w:sz w:val="21"/>
          <w:szCs w:val="21"/>
        </w:rPr>
        <w:t>24</w:t>
      </w:r>
      <w:r w:rsidRPr="00A918AC">
        <w:rPr>
          <w:rFonts w:ascii="Times New Roman" w:eastAsia="宋体" w:hAnsi="Times New Roman" w:hint="eastAsia"/>
          <w:color w:val="000000"/>
          <w:sz w:val="21"/>
          <w:szCs w:val="21"/>
        </w:rPr>
        <w:t>小时服务，每班工作</w:t>
      </w:r>
      <w:r w:rsidRPr="00A918AC">
        <w:rPr>
          <w:rFonts w:ascii="Times New Roman" w:eastAsia="宋体" w:hAnsi="Times New Roman" w:hint="eastAsia"/>
          <w:color w:val="000000"/>
          <w:sz w:val="21"/>
          <w:szCs w:val="21"/>
        </w:rPr>
        <w:t>8</w:t>
      </w:r>
      <w:r w:rsidRPr="00A918AC">
        <w:rPr>
          <w:rFonts w:ascii="Times New Roman" w:eastAsia="宋体" w:hAnsi="Times New Roman" w:hint="eastAsia"/>
          <w:color w:val="000000"/>
          <w:sz w:val="21"/>
          <w:szCs w:val="21"/>
        </w:rPr>
        <w:t>小时，年工作</w:t>
      </w:r>
      <w:r w:rsidRPr="00A918AC">
        <w:rPr>
          <w:rFonts w:ascii="Times New Roman" w:eastAsia="宋体" w:hAnsi="Times New Roman" w:hint="eastAsia"/>
          <w:color w:val="000000"/>
          <w:sz w:val="21"/>
          <w:szCs w:val="21"/>
        </w:rPr>
        <w:t>365</w:t>
      </w:r>
      <w:r w:rsidRPr="00A918AC">
        <w:rPr>
          <w:rFonts w:ascii="Times New Roman" w:eastAsia="宋体" w:hAnsi="Times New Roman" w:hint="eastAsia"/>
          <w:color w:val="000000"/>
          <w:sz w:val="21"/>
          <w:szCs w:val="21"/>
        </w:rPr>
        <w:t>天，医院内设置员工食堂，供职工、病人及陪同人员日常用餐。</w:t>
      </w:r>
    </w:p>
    <w:p w:rsidR="00A918AC" w:rsidRPr="00A918AC" w:rsidRDefault="00A918AC" w:rsidP="00A918AC">
      <w:pPr>
        <w:spacing w:line="360" w:lineRule="exact"/>
        <w:ind w:firstLineChars="200" w:firstLine="420"/>
        <w:rPr>
          <w:rFonts w:ascii="Times New Roman" w:eastAsia="宋体" w:hAnsi="Times New Roman" w:hint="eastAsia"/>
          <w:color w:val="000000"/>
          <w:sz w:val="21"/>
          <w:szCs w:val="21"/>
        </w:rPr>
      </w:pPr>
      <w:r w:rsidRPr="00A918AC">
        <w:rPr>
          <w:rFonts w:ascii="Times New Roman" w:eastAsia="宋体" w:hAnsi="Times New Roman" w:hint="eastAsia"/>
          <w:color w:val="000000"/>
          <w:sz w:val="21"/>
          <w:szCs w:val="21"/>
        </w:rPr>
        <w:t>建设规模：医院用房为租用，建筑面积约为</w:t>
      </w:r>
      <w:r w:rsidRPr="00A918AC">
        <w:rPr>
          <w:rFonts w:ascii="Times New Roman" w:eastAsia="宋体" w:hAnsi="Times New Roman" w:hint="eastAsia"/>
          <w:color w:val="000000"/>
          <w:sz w:val="21"/>
          <w:szCs w:val="21"/>
        </w:rPr>
        <w:t>5662.13</w:t>
      </w:r>
      <w:r w:rsidRPr="00A918AC">
        <w:rPr>
          <w:rFonts w:ascii="Times New Roman" w:eastAsia="宋体" w:hAnsi="Times New Roman" w:cs="宋体" w:hint="eastAsia"/>
          <w:color w:val="000000"/>
          <w:sz w:val="21"/>
          <w:szCs w:val="21"/>
        </w:rPr>
        <w:t>㎡</w:t>
      </w:r>
      <w:r w:rsidRPr="00A918AC">
        <w:rPr>
          <w:rFonts w:ascii="Times New Roman" w:eastAsia="宋体" w:hAnsi="Times New Roman" w:cs="微软雅黑" w:hint="eastAsia"/>
          <w:color w:val="000000"/>
          <w:sz w:val="21"/>
          <w:szCs w:val="21"/>
        </w:rPr>
        <w:t>，另院内有</w:t>
      </w:r>
      <w:r w:rsidRPr="00A918AC">
        <w:rPr>
          <w:rFonts w:ascii="Times New Roman" w:eastAsia="宋体" w:hAnsi="Times New Roman" w:hint="eastAsia"/>
          <w:color w:val="000000"/>
          <w:sz w:val="21"/>
          <w:szCs w:val="21"/>
        </w:rPr>
        <w:t>2000</w:t>
      </w:r>
      <w:r w:rsidRPr="00A918AC">
        <w:rPr>
          <w:rFonts w:ascii="Times New Roman" w:eastAsia="宋体" w:hAnsi="Times New Roman" w:cs="宋体" w:hint="eastAsia"/>
          <w:color w:val="000000"/>
          <w:sz w:val="21"/>
          <w:szCs w:val="21"/>
        </w:rPr>
        <w:t>㎡</w:t>
      </w:r>
      <w:r w:rsidRPr="00A918AC">
        <w:rPr>
          <w:rFonts w:ascii="Times New Roman" w:eastAsia="宋体" w:hAnsi="Times New Roman" w:cs="微软雅黑" w:hint="eastAsia"/>
          <w:color w:val="000000"/>
          <w:sz w:val="21"/>
          <w:szCs w:val="21"/>
        </w:rPr>
        <w:t>空地用于病人外出活动。计划年门诊量：</w:t>
      </w:r>
      <w:r w:rsidRPr="00A918AC">
        <w:rPr>
          <w:rFonts w:ascii="Times New Roman" w:eastAsia="宋体" w:hAnsi="Times New Roman" w:hint="eastAsia"/>
          <w:color w:val="000000"/>
          <w:sz w:val="21"/>
          <w:szCs w:val="21"/>
        </w:rPr>
        <w:t>5000</w:t>
      </w:r>
      <w:r w:rsidRPr="00A918AC">
        <w:rPr>
          <w:rFonts w:ascii="Times New Roman" w:eastAsia="宋体" w:hAnsi="Times New Roman" w:hint="eastAsia"/>
          <w:color w:val="000000"/>
          <w:sz w:val="21"/>
          <w:szCs w:val="21"/>
        </w:rPr>
        <w:t>人次，年收治住院病人</w:t>
      </w:r>
      <w:r w:rsidRPr="00A918AC">
        <w:rPr>
          <w:rFonts w:ascii="Times New Roman" w:eastAsia="宋体" w:hAnsi="Times New Roman" w:hint="eastAsia"/>
          <w:color w:val="000000"/>
          <w:sz w:val="21"/>
          <w:szCs w:val="21"/>
        </w:rPr>
        <w:t>1000</w:t>
      </w:r>
      <w:r w:rsidRPr="00A918AC">
        <w:rPr>
          <w:rFonts w:ascii="Times New Roman" w:eastAsia="宋体" w:hAnsi="Times New Roman" w:hint="eastAsia"/>
          <w:color w:val="000000"/>
          <w:sz w:val="21"/>
          <w:szCs w:val="21"/>
        </w:rPr>
        <w:t>人次。</w:t>
      </w:r>
    </w:p>
    <w:p w:rsidR="00614A92" w:rsidRDefault="00A918AC" w:rsidP="00A918AC">
      <w:pPr>
        <w:spacing w:line="360" w:lineRule="exact"/>
        <w:ind w:firstLineChars="200" w:firstLine="420"/>
        <w:rPr>
          <w:rFonts w:ascii="Times New Roman" w:eastAsia="宋体" w:hAnsi="Times New Roman"/>
          <w:color w:val="000000"/>
          <w:sz w:val="21"/>
          <w:szCs w:val="21"/>
        </w:rPr>
      </w:pPr>
      <w:r w:rsidRPr="00A918AC">
        <w:rPr>
          <w:rFonts w:ascii="Times New Roman" w:eastAsia="宋体" w:hAnsi="Times New Roman" w:hint="eastAsia"/>
          <w:color w:val="000000"/>
          <w:sz w:val="21"/>
          <w:szCs w:val="21"/>
        </w:rPr>
        <w:t>诊疗科目：内科，精神病专业，精神卫生专业，药物依赖专业，</w:t>
      </w:r>
      <w:r w:rsidRPr="00A918AC">
        <w:rPr>
          <w:rFonts w:ascii="Times New Roman" w:eastAsia="宋体" w:hAnsi="Times New Roman" w:hint="eastAsia"/>
          <w:color w:val="000000"/>
          <w:sz w:val="21"/>
          <w:szCs w:val="21"/>
        </w:rPr>
        <w:t xml:space="preserve"> </w:t>
      </w:r>
      <w:r w:rsidRPr="00A918AC">
        <w:rPr>
          <w:rFonts w:ascii="Times New Roman" w:eastAsia="宋体" w:hAnsi="Times New Roman" w:hint="eastAsia"/>
          <w:color w:val="000000"/>
          <w:sz w:val="21"/>
          <w:szCs w:val="21"/>
        </w:rPr>
        <w:t>精神康复专业，社区防治专业，临床心理专业，司法精神专业，临床体液、血液专业，医学影像科，康复医学专业，预防保健科专业，医学检验科</w:t>
      </w:r>
      <w:r w:rsidR="00614A92">
        <w:rPr>
          <w:rFonts w:ascii="Times New Roman" w:eastAsia="宋体" w:hAnsi="Times New Roman" w:hint="eastAsia"/>
          <w:color w:val="000000"/>
          <w:sz w:val="21"/>
          <w:szCs w:val="21"/>
        </w:rPr>
        <w:t>。</w:t>
      </w:r>
    </w:p>
    <w:p w:rsidR="001F4D79" w:rsidRPr="00614A92" w:rsidRDefault="001F4D79" w:rsidP="00614A92">
      <w:pPr>
        <w:spacing w:line="360" w:lineRule="exact"/>
        <w:jc w:val="center"/>
        <w:rPr>
          <w:rFonts w:ascii="Times New Roman" w:eastAsia="宋体" w:hAnsi="Times New Roman"/>
          <w:b/>
          <w:color w:val="000000"/>
          <w:sz w:val="21"/>
          <w:szCs w:val="21"/>
        </w:rPr>
      </w:pPr>
      <w:r w:rsidRPr="00614A92">
        <w:rPr>
          <w:rFonts w:ascii="Times New Roman" w:eastAsia="宋体" w:hAnsi="Times New Roman" w:hint="eastAsia"/>
          <w:b/>
          <w:color w:val="000000"/>
          <w:sz w:val="21"/>
          <w:szCs w:val="21"/>
        </w:rPr>
        <w:t>主要生产设备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1"/>
        <w:gridCol w:w="2910"/>
        <w:gridCol w:w="1225"/>
        <w:gridCol w:w="2852"/>
      </w:tblGrid>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color w:val="000000" w:themeColor="text1"/>
                <w:sz w:val="24"/>
              </w:rPr>
              <w:t>序</w:t>
            </w:r>
            <w:r>
              <w:rPr>
                <w:rFonts w:ascii="宋体" w:eastAsia="宋体" w:hAnsi="宋体" w:cs="宋体" w:hint="eastAsia"/>
                <w:color w:val="000000" w:themeColor="text1"/>
                <w:sz w:val="24"/>
              </w:rPr>
              <w:t>号</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基本设备名称</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数量</w:t>
            </w:r>
          </w:p>
        </w:tc>
        <w:tc>
          <w:tcPr>
            <w:tcW w:w="1672"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备注</w:t>
            </w: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1</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供氧装置</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20</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2</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呼吸机</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20</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3</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洗胃机</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3</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4</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电动吸引器</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5</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5</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气管切开包</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5</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6</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静脉切开包</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5</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7</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导尿包</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100</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8</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灌肠器</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5</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9</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显微镜</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2</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10</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火焰光度计</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2</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lastRenderedPageBreak/>
              <w:t>11</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pH</w:t>
            </w:r>
            <w:r>
              <w:rPr>
                <w:rFonts w:ascii="宋体" w:eastAsia="宋体" w:hAnsi="宋体" w:cs="宋体" w:hint="eastAsia"/>
                <w:color w:val="000000" w:themeColor="text1"/>
                <w:sz w:val="24"/>
              </w:rPr>
              <w:t>计</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15</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12</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血球计数仪</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15</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13</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离心机</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15</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14</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自动稀释器</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20</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15</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电冰箱</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5</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16</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干燥箱</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5</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17</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X</w:t>
            </w:r>
            <w:r>
              <w:rPr>
                <w:rFonts w:ascii="宋体" w:eastAsia="宋体" w:hAnsi="宋体" w:cs="宋体" w:hint="eastAsia"/>
                <w:color w:val="000000" w:themeColor="text1"/>
                <w:sz w:val="24"/>
              </w:rPr>
              <w:t>光机</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2</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18</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B</w:t>
            </w:r>
            <w:r>
              <w:rPr>
                <w:rFonts w:ascii="宋体" w:eastAsia="宋体" w:hAnsi="宋体" w:cs="宋体" w:hint="eastAsia"/>
                <w:color w:val="000000" w:themeColor="text1"/>
                <w:sz w:val="24"/>
              </w:rPr>
              <w:t>超</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3</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19</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脑电图仪</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4</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20</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眼底镜</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5</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21</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五官检查器</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20</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22</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常用处置器械</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5</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23</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药用天平</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2</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24</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储存柜</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12</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25</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器械柜</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13</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26</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电休克治疗仪</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10</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27</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体疗设备</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10</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28</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电视机</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20</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29</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录音机</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10</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30</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紫外线灯</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5</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31</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蒸馏装置</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5</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32</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高压灭</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12</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33</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菌设备</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15</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r w:rsidR="00A918AC" w:rsidTr="00A918AC">
        <w:trPr>
          <w:trHeight w:val="397"/>
          <w:jc w:val="center"/>
        </w:trPr>
        <w:tc>
          <w:tcPr>
            <w:tcW w:w="904"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34</w:t>
            </w:r>
          </w:p>
        </w:tc>
        <w:tc>
          <w:tcPr>
            <w:tcW w:w="1706"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eastAsia="宋体" w:hAnsi="宋体" w:cs="宋体" w:hint="eastAsia"/>
                <w:color w:val="000000" w:themeColor="text1"/>
                <w:sz w:val="24"/>
              </w:rPr>
              <w:t>洗衣机</w:t>
            </w:r>
          </w:p>
        </w:tc>
        <w:tc>
          <w:tcPr>
            <w:tcW w:w="718" w:type="pct"/>
            <w:tcBorders>
              <w:top w:val="single" w:sz="4" w:space="0" w:color="auto"/>
              <w:left w:val="single" w:sz="4" w:space="0" w:color="auto"/>
              <w:bottom w:val="single" w:sz="4" w:space="0" w:color="auto"/>
              <w:right w:val="single" w:sz="4" w:space="0" w:color="auto"/>
            </w:tcBorders>
            <w:vAlign w:val="center"/>
            <w:hideMark/>
          </w:tcPr>
          <w:p w:rsidR="00A918AC" w:rsidRDefault="00A918AC">
            <w:pPr>
              <w:widowControl w:val="0"/>
              <w:spacing w:after="160" w:line="256" w:lineRule="auto"/>
              <w:jc w:val="center"/>
              <w:rPr>
                <w:rFonts w:ascii="宋体" w:eastAsia="Calibri" w:hAnsi="宋体" w:cs="Calibri"/>
                <w:color w:val="000000" w:themeColor="text1"/>
                <w:kern w:val="2"/>
                <w:sz w:val="24"/>
                <w:szCs w:val="24"/>
              </w:rPr>
            </w:pPr>
            <w:r>
              <w:rPr>
                <w:rFonts w:ascii="宋体" w:hAnsi="宋体" w:hint="eastAsia"/>
                <w:color w:val="000000" w:themeColor="text1"/>
                <w:sz w:val="24"/>
              </w:rPr>
              <w:t>2</w:t>
            </w:r>
          </w:p>
        </w:tc>
        <w:tc>
          <w:tcPr>
            <w:tcW w:w="1672" w:type="pct"/>
            <w:tcBorders>
              <w:top w:val="single" w:sz="4" w:space="0" w:color="auto"/>
              <w:left w:val="single" w:sz="4" w:space="0" w:color="auto"/>
              <w:bottom w:val="single" w:sz="4" w:space="0" w:color="auto"/>
              <w:right w:val="single" w:sz="4" w:space="0" w:color="auto"/>
            </w:tcBorders>
            <w:vAlign w:val="center"/>
          </w:tcPr>
          <w:p w:rsidR="00A918AC" w:rsidRDefault="00A918AC">
            <w:pPr>
              <w:widowControl w:val="0"/>
              <w:spacing w:after="160" w:line="256" w:lineRule="auto"/>
              <w:jc w:val="center"/>
              <w:rPr>
                <w:rFonts w:ascii="宋体" w:eastAsia="Calibri" w:hAnsi="宋体" w:cs="Calibri"/>
                <w:color w:val="000000" w:themeColor="text1"/>
                <w:kern w:val="2"/>
                <w:sz w:val="24"/>
                <w:szCs w:val="24"/>
              </w:rPr>
            </w:pPr>
          </w:p>
        </w:tc>
      </w:tr>
    </w:tbl>
    <w:p w:rsidR="001F4D79" w:rsidRDefault="001F4D79" w:rsidP="00C003C7">
      <w:pPr>
        <w:shd w:val="clear" w:color="auto" w:fill="FFFFFF"/>
        <w:spacing w:after="0" w:line="360" w:lineRule="auto"/>
        <w:ind w:firstLineChars="200" w:firstLine="420"/>
        <w:rPr>
          <w:rFonts w:ascii="Times New Roman" w:eastAsia="宋体" w:hAnsi="Times New Roman"/>
          <w:color w:val="000000"/>
          <w:sz w:val="21"/>
          <w:szCs w:val="21"/>
        </w:rPr>
      </w:pPr>
    </w:p>
    <w:p w:rsidR="005B288D" w:rsidRDefault="005B288D" w:rsidP="00C003C7">
      <w:pPr>
        <w:shd w:val="clear" w:color="auto" w:fill="FFFFFF"/>
        <w:spacing w:after="0" w:line="360" w:lineRule="auto"/>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t>（二）建设过程及环保审批情况</w:t>
      </w:r>
    </w:p>
    <w:p w:rsidR="00843006" w:rsidRDefault="00C76D77" w:rsidP="005B288D">
      <w:pPr>
        <w:shd w:val="clear" w:color="auto" w:fill="FFFFFF"/>
        <w:spacing w:after="0" w:line="360" w:lineRule="auto"/>
        <w:ind w:firstLineChars="200" w:firstLine="420"/>
        <w:rPr>
          <w:rFonts w:ascii="宋体" w:eastAsia="宋体" w:hAnsi="宋体" w:cs="宋体"/>
          <w:color w:val="000000"/>
          <w:sz w:val="21"/>
          <w:szCs w:val="21"/>
        </w:rPr>
      </w:pPr>
      <w:r>
        <w:rPr>
          <w:rFonts w:ascii="Times New Roman" w:eastAsia="宋体" w:hAnsi="Times New Roman" w:hint="eastAsia"/>
          <w:color w:val="000000"/>
          <w:sz w:val="21"/>
          <w:szCs w:val="21"/>
        </w:rPr>
        <w:t>江海区鑫刚五金厂</w:t>
      </w:r>
      <w:r w:rsidR="00843006">
        <w:rPr>
          <w:rFonts w:ascii="Times New Roman" w:eastAsia="宋体" w:hAnsi="Times New Roman" w:hint="eastAsia"/>
          <w:color w:val="000000"/>
          <w:sz w:val="21"/>
          <w:szCs w:val="21"/>
        </w:rPr>
        <w:t>于</w:t>
      </w:r>
      <w:r w:rsidR="00843006">
        <w:rPr>
          <w:rFonts w:ascii="Times New Roman" w:eastAsia="宋体" w:hAnsi="Times New Roman" w:hint="eastAsia"/>
          <w:color w:val="000000"/>
          <w:sz w:val="21"/>
          <w:szCs w:val="21"/>
        </w:rPr>
        <w:t>201</w:t>
      </w:r>
      <w:r w:rsidR="00A918AC">
        <w:rPr>
          <w:rFonts w:ascii="Times New Roman" w:eastAsia="宋体" w:hAnsi="Times New Roman" w:hint="eastAsia"/>
          <w:color w:val="000000"/>
          <w:sz w:val="21"/>
          <w:szCs w:val="21"/>
        </w:rPr>
        <w:t>7</w:t>
      </w:r>
      <w:r w:rsidR="00843006">
        <w:rPr>
          <w:rFonts w:ascii="Times New Roman" w:eastAsia="宋体" w:hAnsi="Times New Roman" w:hint="eastAsia"/>
          <w:color w:val="000000"/>
          <w:sz w:val="21"/>
          <w:szCs w:val="21"/>
        </w:rPr>
        <w:t>年委托</w:t>
      </w:r>
      <w:r w:rsidR="00A918AC" w:rsidRPr="00A918AC">
        <w:rPr>
          <w:rFonts w:ascii="Times New Roman" w:eastAsia="宋体" w:hAnsi="Times New Roman" w:hint="eastAsia"/>
          <w:color w:val="000000"/>
          <w:sz w:val="21"/>
          <w:szCs w:val="21"/>
        </w:rPr>
        <w:t>（</w:t>
      </w:r>
      <w:r w:rsidR="00A918AC" w:rsidRPr="00A918AC">
        <w:rPr>
          <w:rFonts w:ascii="Times New Roman" w:eastAsia="宋体" w:hAnsi="Times New Roman" w:hint="eastAsia"/>
          <w:color w:val="000000"/>
          <w:sz w:val="21"/>
          <w:szCs w:val="21"/>
        </w:rPr>
        <w:t>4</w:t>
      </w:r>
      <w:r w:rsidR="00A918AC" w:rsidRPr="00A918AC">
        <w:rPr>
          <w:rFonts w:ascii="Times New Roman" w:eastAsia="宋体" w:hAnsi="Times New Roman" w:hint="eastAsia"/>
          <w:color w:val="000000"/>
          <w:sz w:val="21"/>
          <w:szCs w:val="21"/>
        </w:rPr>
        <w:t>）</w:t>
      </w:r>
      <w:r w:rsidR="00A918AC" w:rsidRPr="00A918AC">
        <w:rPr>
          <w:rFonts w:ascii="Times New Roman" w:eastAsia="宋体" w:hAnsi="Times New Roman" w:hint="eastAsia"/>
          <w:color w:val="000000"/>
          <w:sz w:val="21"/>
          <w:szCs w:val="21"/>
        </w:rPr>
        <w:tab/>
      </w:r>
      <w:r w:rsidR="00A918AC">
        <w:rPr>
          <w:rFonts w:ascii="Times New Roman" w:eastAsia="宋体" w:hAnsi="Times New Roman" w:hint="eastAsia"/>
          <w:color w:val="000000"/>
          <w:sz w:val="21"/>
          <w:szCs w:val="21"/>
        </w:rPr>
        <w:t>宁夏智诚安环技术咨询有限公司</w:t>
      </w:r>
      <w:r w:rsidR="00843006">
        <w:rPr>
          <w:rFonts w:ascii="Times New Roman" w:eastAsia="宋体" w:hAnsi="Times New Roman" w:hint="eastAsia"/>
          <w:color w:val="000000"/>
          <w:sz w:val="21"/>
          <w:szCs w:val="21"/>
        </w:rPr>
        <w:t>编制了《</w:t>
      </w:r>
      <w:r w:rsidR="00A918AC">
        <w:rPr>
          <w:rFonts w:ascii="Times New Roman" w:eastAsia="宋体" w:hAnsi="Times New Roman" w:hint="eastAsia"/>
          <w:color w:val="000000"/>
          <w:sz w:val="21"/>
          <w:szCs w:val="21"/>
        </w:rPr>
        <w:t>恩平网雨大医院项目</w:t>
      </w:r>
      <w:r w:rsidR="00843006">
        <w:rPr>
          <w:rFonts w:ascii="Times New Roman" w:eastAsia="宋体" w:hAnsi="Times New Roman" w:hint="eastAsia"/>
          <w:color w:val="000000"/>
          <w:sz w:val="21"/>
          <w:szCs w:val="21"/>
        </w:rPr>
        <w:t>环境影响报告表》，</w:t>
      </w:r>
      <w:r w:rsidR="00A918AC">
        <w:rPr>
          <w:rFonts w:ascii="Times New Roman" w:eastAsia="宋体" w:hAnsi="Times New Roman" w:hint="eastAsia"/>
          <w:color w:val="000000"/>
          <w:sz w:val="21"/>
          <w:szCs w:val="21"/>
        </w:rPr>
        <w:t>恩平市环境保护</w:t>
      </w:r>
      <w:r w:rsidR="00843006">
        <w:rPr>
          <w:rFonts w:ascii="Times New Roman" w:eastAsia="宋体" w:hAnsi="Times New Roman" w:hint="eastAsia"/>
          <w:color w:val="000000"/>
          <w:sz w:val="21"/>
          <w:szCs w:val="21"/>
        </w:rPr>
        <w:t>局于</w:t>
      </w:r>
      <w:r w:rsidR="007D57C6" w:rsidRPr="00DA447C">
        <w:rPr>
          <w:rFonts w:ascii="Times New Roman" w:eastAsia="宋体" w:hAnsi="Times New Roman" w:hint="eastAsia"/>
          <w:color w:val="000000"/>
          <w:sz w:val="21"/>
          <w:szCs w:val="21"/>
        </w:rPr>
        <w:t>201</w:t>
      </w:r>
      <w:r w:rsidR="00A918AC">
        <w:rPr>
          <w:rFonts w:ascii="Times New Roman" w:eastAsia="宋体" w:hAnsi="Times New Roman" w:hint="eastAsia"/>
          <w:color w:val="000000"/>
          <w:sz w:val="21"/>
          <w:szCs w:val="21"/>
        </w:rPr>
        <w:t>7</w:t>
      </w:r>
      <w:r w:rsidR="007D57C6" w:rsidRPr="00DA447C">
        <w:rPr>
          <w:rFonts w:ascii="Times New Roman" w:eastAsia="宋体" w:hAnsi="Times New Roman" w:hint="eastAsia"/>
          <w:color w:val="000000"/>
          <w:sz w:val="21"/>
          <w:szCs w:val="21"/>
        </w:rPr>
        <w:t>年</w:t>
      </w:r>
      <w:r w:rsidR="00A918AC">
        <w:rPr>
          <w:rFonts w:ascii="Times New Roman" w:eastAsia="宋体" w:hAnsi="Times New Roman" w:hint="eastAsia"/>
          <w:color w:val="000000"/>
          <w:sz w:val="21"/>
          <w:szCs w:val="21"/>
        </w:rPr>
        <w:t>3</w:t>
      </w:r>
      <w:r w:rsidR="007D57C6" w:rsidRPr="00DA447C">
        <w:rPr>
          <w:rFonts w:ascii="Times New Roman" w:eastAsia="宋体" w:hAnsi="Times New Roman" w:hint="eastAsia"/>
          <w:color w:val="000000"/>
          <w:sz w:val="21"/>
          <w:szCs w:val="21"/>
        </w:rPr>
        <w:t>月</w:t>
      </w:r>
      <w:r w:rsidR="00A918AC">
        <w:rPr>
          <w:rFonts w:ascii="Times New Roman" w:eastAsia="宋体" w:hAnsi="Times New Roman" w:hint="eastAsia"/>
          <w:color w:val="000000"/>
          <w:sz w:val="21"/>
          <w:szCs w:val="21"/>
        </w:rPr>
        <w:t>28</w:t>
      </w:r>
      <w:r w:rsidR="007D57C6" w:rsidRPr="00DA447C">
        <w:rPr>
          <w:rFonts w:ascii="Times New Roman" w:eastAsia="宋体" w:hAnsi="Times New Roman" w:hint="eastAsia"/>
          <w:color w:val="000000"/>
          <w:sz w:val="21"/>
          <w:szCs w:val="21"/>
        </w:rPr>
        <w:t>日</w:t>
      </w:r>
      <w:r w:rsidR="007D57C6">
        <w:rPr>
          <w:rFonts w:ascii="Times New Roman" w:eastAsia="宋体" w:hAnsi="Times New Roman" w:hint="eastAsia"/>
          <w:color w:val="000000"/>
          <w:sz w:val="21"/>
          <w:szCs w:val="21"/>
        </w:rPr>
        <w:t>对其进行了审批</w:t>
      </w:r>
      <w:r w:rsidR="007D57C6">
        <w:rPr>
          <w:rFonts w:ascii="Times New Roman" w:eastAsia="宋体" w:hAnsi="Times New Roman" w:hint="eastAsia"/>
          <w:color w:val="000000"/>
          <w:sz w:val="21"/>
          <w:szCs w:val="21"/>
        </w:rPr>
        <w:lastRenderedPageBreak/>
        <w:t>（审批文号</w:t>
      </w:r>
      <w:r w:rsidR="00A918AC">
        <w:rPr>
          <w:rFonts w:ascii="Times New Roman" w:eastAsia="宋体" w:hAnsi="Times New Roman" w:hint="eastAsia"/>
          <w:color w:val="000000"/>
          <w:sz w:val="21"/>
          <w:szCs w:val="21"/>
        </w:rPr>
        <w:t>恩环审</w:t>
      </w:r>
      <w:r w:rsidR="00A918AC">
        <w:rPr>
          <w:rFonts w:ascii="Times New Roman" w:eastAsia="宋体" w:hAnsi="Times New Roman" w:hint="eastAsia"/>
          <w:color w:val="000000"/>
          <w:sz w:val="21"/>
          <w:szCs w:val="21"/>
        </w:rPr>
        <w:t>[2017]7</w:t>
      </w:r>
      <w:r w:rsidR="00A918AC">
        <w:rPr>
          <w:rFonts w:ascii="Times New Roman" w:eastAsia="宋体" w:hAnsi="Times New Roman" w:hint="eastAsia"/>
          <w:color w:val="000000"/>
          <w:sz w:val="21"/>
          <w:szCs w:val="21"/>
        </w:rPr>
        <w:t>号</w:t>
      </w:r>
      <w:r w:rsidR="007D57C6">
        <w:rPr>
          <w:rFonts w:ascii="Times New Roman" w:eastAsia="宋体" w:hAnsi="Times New Roman" w:hint="eastAsia"/>
          <w:color w:val="000000"/>
          <w:sz w:val="21"/>
          <w:szCs w:val="21"/>
        </w:rPr>
        <w:t>），本项目于</w:t>
      </w:r>
      <w:r w:rsidR="007D57C6">
        <w:rPr>
          <w:rFonts w:ascii="Times New Roman" w:eastAsia="宋体" w:hAnsi="Times New Roman" w:hint="eastAsia"/>
          <w:color w:val="000000"/>
          <w:sz w:val="21"/>
          <w:szCs w:val="21"/>
        </w:rPr>
        <w:t>201</w:t>
      </w:r>
      <w:r w:rsidR="00A8760E">
        <w:rPr>
          <w:rFonts w:ascii="Times New Roman" w:eastAsia="宋体" w:hAnsi="Times New Roman" w:hint="eastAsia"/>
          <w:color w:val="000000"/>
          <w:sz w:val="21"/>
          <w:szCs w:val="21"/>
        </w:rPr>
        <w:t>8</w:t>
      </w:r>
      <w:r w:rsidR="007D57C6">
        <w:rPr>
          <w:rFonts w:ascii="Times New Roman" w:eastAsia="宋体" w:hAnsi="Times New Roman" w:hint="eastAsia"/>
          <w:color w:val="000000"/>
          <w:sz w:val="21"/>
          <w:szCs w:val="21"/>
        </w:rPr>
        <w:t>年</w:t>
      </w:r>
      <w:r w:rsidR="00A918AC">
        <w:rPr>
          <w:rFonts w:ascii="Times New Roman" w:eastAsia="宋体" w:hAnsi="Times New Roman" w:hint="eastAsia"/>
          <w:color w:val="000000"/>
          <w:sz w:val="21"/>
          <w:szCs w:val="21"/>
        </w:rPr>
        <w:t>1</w:t>
      </w:r>
      <w:r w:rsidR="007D57C6">
        <w:rPr>
          <w:rFonts w:ascii="Times New Roman" w:eastAsia="宋体" w:hAnsi="Times New Roman" w:hint="eastAsia"/>
          <w:color w:val="000000"/>
          <w:sz w:val="21"/>
          <w:szCs w:val="21"/>
        </w:rPr>
        <w:t>月开工建设，于</w:t>
      </w:r>
      <w:r w:rsidR="007D57C6">
        <w:rPr>
          <w:rFonts w:ascii="Times New Roman" w:eastAsia="宋体" w:hAnsi="Times New Roman" w:hint="eastAsia"/>
          <w:color w:val="000000"/>
          <w:sz w:val="21"/>
          <w:szCs w:val="21"/>
        </w:rPr>
        <w:t>201</w:t>
      </w:r>
      <w:r w:rsidR="00A918AC">
        <w:rPr>
          <w:rFonts w:ascii="Times New Roman" w:eastAsia="宋体" w:hAnsi="Times New Roman" w:hint="eastAsia"/>
          <w:color w:val="000000"/>
          <w:sz w:val="21"/>
          <w:szCs w:val="21"/>
        </w:rPr>
        <w:t>8</w:t>
      </w:r>
      <w:r w:rsidR="007D57C6">
        <w:rPr>
          <w:rFonts w:ascii="Times New Roman" w:eastAsia="宋体" w:hAnsi="Times New Roman" w:hint="eastAsia"/>
          <w:color w:val="000000"/>
          <w:sz w:val="21"/>
          <w:szCs w:val="21"/>
        </w:rPr>
        <w:t>年</w:t>
      </w:r>
      <w:r w:rsidR="00A918AC">
        <w:rPr>
          <w:rFonts w:ascii="Times New Roman" w:eastAsia="宋体" w:hAnsi="Times New Roman" w:hint="eastAsia"/>
          <w:color w:val="000000"/>
          <w:sz w:val="21"/>
          <w:szCs w:val="21"/>
        </w:rPr>
        <w:t>11</w:t>
      </w:r>
      <w:r w:rsidR="007D57C6">
        <w:rPr>
          <w:rFonts w:ascii="Times New Roman" w:eastAsia="宋体" w:hAnsi="Times New Roman" w:hint="eastAsia"/>
          <w:color w:val="000000"/>
          <w:sz w:val="21"/>
          <w:szCs w:val="21"/>
        </w:rPr>
        <w:t>月完工并开始调试</w:t>
      </w:r>
      <w:r w:rsidR="007D57C6">
        <w:rPr>
          <w:rFonts w:ascii="宋体" w:eastAsia="宋体" w:hAnsi="宋体" w:cs="宋体" w:hint="eastAsia"/>
          <w:color w:val="000000"/>
          <w:sz w:val="21"/>
          <w:szCs w:val="21"/>
        </w:rPr>
        <w:t>。</w:t>
      </w:r>
    </w:p>
    <w:p w:rsidR="005B288D" w:rsidRDefault="005B288D" w:rsidP="005B288D">
      <w:pPr>
        <w:tabs>
          <w:tab w:val="left" w:pos="4305"/>
        </w:tabs>
        <w:spacing w:after="0" w:line="360" w:lineRule="auto"/>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t>（三）投资情况</w:t>
      </w:r>
    </w:p>
    <w:p w:rsidR="007D57C6" w:rsidRDefault="007D57C6" w:rsidP="005B288D">
      <w:pPr>
        <w:tabs>
          <w:tab w:val="left" w:pos="4305"/>
        </w:tabs>
        <w:spacing w:after="0" w:line="360" w:lineRule="auto"/>
        <w:ind w:firstLineChars="249" w:firstLine="523"/>
        <w:rPr>
          <w:rFonts w:ascii="宋体" w:eastAsia="宋体" w:hAnsi="宋体" w:cs="宋体"/>
          <w:color w:val="000000"/>
          <w:sz w:val="21"/>
          <w:szCs w:val="21"/>
        </w:rPr>
      </w:pPr>
      <w:r>
        <w:rPr>
          <w:rFonts w:ascii="宋体" w:eastAsia="宋体" w:hAnsi="宋体" w:cs="宋体" w:hint="eastAsia"/>
          <w:color w:val="000000"/>
          <w:sz w:val="21"/>
          <w:szCs w:val="21"/>
        </w:rPr>
        <w:t>本项目实际总投资</w:t>
      </w:r>
      <w:r w:rsidR="00A918AC">
        <w:rPr>
          <w:rFonts w:ascii="宋体" w:eastAsia="宋体" w:hAnsi="宋体" w:cs="宋体" w:hint="eastAsia"/>
          <w:color w:val="000000"/>
          <w:sz w:val="21"/>
          <w:szCs w:val="21"/>
        </w:rPr>
        <w:t>8</w:t>
      </w:r>
      <w:r w:rsidR="00C76D77">
        <w:rPr>
          <w:rFonts w:ascii="宋体" w:eastAsia="宋体" w:hAnsi="宋体" w:cs="宋体" w:hint="eastAsia"/>
          <w:color w:val="000000"/>
          <w:sz w:val="21"/>
          <w:szCs w:val="21"/>
        </w:rPr>
        <w:t>00</w:t>
      </w:r>
      <w:r>
        <w:rPr>
          <w:rFonts w:ascii="宋体" w:eastAsia="宋体" w:hAnsi="宋体" w:cs="宋体" w:hint="eastAsia"/>
          <w:color w:val="000000"/>
          <w:sz w:val="21"/>
          <w:szCs w:val="21"/>
        </w:rPr>
        <w:t>万元，其中环保投资</w:t>
      </w:r>
      <w:r w:rsidR="00A918AC">
        <w:rPr>
          <w:rFonts w:ascii="宋体" w:eastAsia="宋体" w:hAnsi="宋体" w:cs="宋体" w:hint="eastAsia"/>
          <w:color w:val="000000"/>
          <w:sz w:val="21"/>
          <w:szCs w:val="21"/>
        </w:rPr>
        <w:t>30</w:t>
      </w:r>
      <w:r>
        <w:rPr>
          <w:rFonts w:ascii="宋体" w:eastAsia="宋体" w:hAnsi="宋体" w:cs="宋体" w:hint="eastAsia"/>
          <w:color w:val="000000"/>
          <w:sz w:val="21"/>
          <w:szCs w:val="21"/>
        </w:rPr>
        <w:t>万元。</w:t>
      </w:r>
    </w:p>
    <w:p w:rsidR="005B288D" w:rsidRDefault="005B288D"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（四）验收范围</w:t>
      </w:r>
    </w:p>
    <w:p w:rsidR="00657D1D" w:rsidRDefault="007D57C6" w:rsidP="005B288D">
      <w:pPr>
        <w:shd w:val="clear" w:color="auto" w:fill="FFFFFF"/>
        <w:spacing w:after="0" w:line="360" w:lineRule="auto"/>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t>本次验收主要内容为</w:t>
      </w:r>
      <w:r w:rsidR="00A918AC" w:rsidRPr="00A918AC">
        <w:rPr>
          <w:rFonts w:ascii="宋体" w:eastAsia="宋体" w:hAnsi="宋体" w:cs="宋体" w:hint="eastAsia"/>
          <w:color w:val="000000"/>
          <w:sz w:val="21"/>
          <w:szCs w:val="21"/>
        </w:rPr>
        <w:t>恩平网雨大医院项目</w:t>
      </w:r>
      <w:r w:rsidR="001F4D79">
        <w:rPr>
          <w:rFonts w:ascii="宋体" w:eastAsia="宋体" w:hAnsi="宋体" w:cs="宋体" w:hint="eastAsia"/>
          <w:color w:val="000000"/>
          <w:sz w:val="21"/>
          <w:szCs w:val="21"/>
        </w:rPr>
        <w:t>及其配套</w:t>
      </w:r>
      <w:r w:rsidR="00C2586C">
        <w:rPr>
          <w:rFonts w:ascii="宋体" w:eastAsia="宋体" w:hAnsi="宋体" w:cs="宋体" w:hint="eastAsia"/>
          <w:color w:val="000000"/>
          <w:sz w:val="21"/>
          <w:szCs w:val="21"/>
        </w:rPr>
        <w:t>的废</w:t>
      </w:r>
      <w:r w:rsidR="00A918AC">
        <w:rPr>
          <w:rFonts w:ascii="宋体" w:eastAsia="宋体" w:hAnsi="宋体" w:cs="宋体" w:hint="eastAsia"/>
          <w:color w:val="000000"/>
          <w:sz w:val="21"/>
          <w:szCs w:val="21"/>
        </w:rPr>
        <w:t>水</w:t>
      </w:r>
      <w:r w:rsidR="001F4D79">
        <w:rPr>
          <w:rFonts w:ascii="宋体" w:eastAsia="宋体" w:hAnsi="宋体" w:cs="宋体" w:hint="eastAsia"/>
          <w:color w:val="000000"/>
          <w:sz w:val="21"/>
          <w:szCs w:val="21"/>
        </w:rPr>
        <w:t>环保</w:t>
      </w:r>
      <w:r w:rsidR="00C2586C">
        <w:rPr>
          <w:rFonts w:ascii="宋体" w:eastAsia="宋体" w:hAnsi="宋体" w:cs="宋体" w:hint="eastAsia"/>
          <w:color w:val="000000"/>
          <w:sz w:val="21"/>
          <w:szCs w:val="21"/>
        </w:rPr>
        <w:t>治理</w:t>
      </w:r>
      <w:r w:rsidR="001F4D79">
        <w:rPr>
          <w:rFonts w:ascii="宋体" w:eastAsia="宋体" w:hAnsi="宋体" w:cs="宋体" w:hint="eastAsia"/>
          <w:color w:val="000000"/>
          <w:sz w:val="21"/>
          <w:szCs w:val="21"/>
        </w:rPr>
        <w:t>设施</w:t>
      </w:r>
      <w:r w:rsidR="00C76D77">
        <w:rPr>
          <w:rFonts w:ascii="宋体" w:eastAsia="宋体" w:hAnsi="宋体" w:cs="宋体" w:hint="eastAsia"/>
          <w:color w:val="000000"/>
          <w:sz w:val="21"/>
          <w:szCs w:val="21"/>
        </w:rPr>
        <w:t>、生产噪声</w:t>
      </w:r>
      <w:r>
        <w:rPr>
          <w:rFonts w:ascii="宋体" w:eastAsia="宋体" w:hAnsi="宋体" w:cs="宋体" w:hint="eastAsia"/>
          <w:color w:val="000000"/>
          <w:sz w:val="21"/>
          <w:szCs w:val="21"/>
        </w:rPr>
        <w:t>。</w:t>
      </w:r>
    </w:p>
    <w:p w:rsidR="007D57C6" w:rsidRDefault="005B288D" w:rsidP="001F4D79">
      <w:pPr>
        <w:pStyle w:val="1"/>
        <w:spacing w:before="0" w:beforeAutospacing="0" w:after="0" w:afterAutospacing="0" w:line="360" w:lineRule="auto"/>
        <w:ind w:firstLineChars="200" w:firstLine="422"/>
        <w:jc w:val="both"/>
        <w:outlineLvl w:val="0"/>
        <w:rPr>
          <w:color w:val="000000"/>
          <w:sz w:val="21"/>
          <w:szCs w:val="21"/>
        </w:rPr>
      </w:pPr>
      <w:r>
        <w:rPr>
          <w:rFonts w:hint="eastAsia"/>
          <w:b/>
          <w:color w:val="000000"/>
          <w:sz w:val="21"/>
          <w:szCs w:val="21"/>
        </w:rPr>
        <w:t>二、工程变动情况</w:t>
      </w:r>
      <w:r w:rsidR="007D57C6">
        <w:rPr>
          <w:rFonts w:hint="eastAsia"/>
          <w:color w:val="000000"/>
          <w:sz w:val="21"/>
          <w:szCs w:val="21"/>
        </w:rPr>
        <w:t xml:space="preserve"> </w:t>
      </w:r>
    </w:p>
    <w:p w:rsidR="001F4D79" w:rsidRDefault="00835A90"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无</w:t>
      </w:r>
      <w:r w:rsidR="00AD6E1A">
        <w:rPr>
          <w:rFonts w:ascii="Times New Roman" w:hint="eastAsia"/>
          <w:color w:val="000000"/>
          <w:sz w:val="21"/>
          <w:szCs w:val="21"/>
        </w:rPr>
        <w:t>。</w:t>
      </w:r>
    </w:p>
    <w:p w:rsidR="005B288D" w:rsidRDefault="005B288D" w:rsidP="005B288D">
      <w:pPr>
        <w:spacing w:after="0" w:line="360" w:lineRule="auto"/>
        <w:ind w:firstLineChars="200" w:firstLine="422"/>
        <w:outlineLvl w:val="0"/>
        <w:rPr>
          <w:rFonts w:ascii="宋体" w:eastAsia="宋体" w:hAnsi="宋体" w:cs="宋体"/>
          <w:b/>
          <w:color w:val="000000"/>
          <w:sz w:val="21"/>
          <w:szCs w:val="21"/>
        </w:rPr>
      </w:pPr>
      <w:r>
        <w:rPr>
          <w:rFonts w:ascii="宋体" w:eastAsia="宋体" w:hAnsi="宋体" w:cs="宋体" w:hint="eastAsia"/>
          <w:b/>
          <w:color w:val="000000"/>
          <w:sz w:val="21"/>
          <w:szCs w:val="21"/>
        </w:rPr>
        <w:t>三、环境保护设施建设情况</w:t>
      </w:r>
    </w:p>
    <w:p w:rsidR="005B288D" w:rsidRDefault="005B288D" w:rsidP="005B288D">
      <w:pPr>
        <w:spacing w:after="0" w:line="360" w:lineRule="auto"/>
        <w:ind w:firstLineChars="200" w:firstLine="420"/>
        <w:outlineLvl w:val="1"/>
        <w:rPr>
          <w:rFonts w:ascii="宋体" w:eastAsia="宋体" w:hAnsi="宋体" w:cs="宋体"/>
          <w:color w:val="000000"/>
          <w:sz w:val="21"/>
          <w:szCs w:val="21"/>
        </w:rPr>
      </w:pPr>
      <w:r>
        <w:rPr>
          <w:rFonts w:ascii="宋体" w:eastAsia="宋体" w:hAnsi="宋体" w:cs="宋体" w:hint="eastAsia"/>
          <w:color w:val="000000"/>
          <w:sz w:val="21"/>
          <w:szCs w:val="21"/>
        </w:rPr>
        <w:t>（一）废水</w:t>
      </w:r>
    </w:p>
    <w:p w:rsidR="00B40701" w:rsidRDefault="00A918AC" w:rsidP="00A918AC">
      <w:pPr>
        <w:pStyle w:val="Default"/>
        <w:spacing w:line="360" w:lineRule="auto"/>
        <w:ind w:firstLineChars="200" w:firstLine="420"/>
        <w:rPr>
          <w:rFonts w:hAnsi="宋体"/>
          <w:sz w:val="21"/>
          <w:szCs w:val="21"/>
        </w:rPr>
      </w:pPr>
      <w:r w:rsidRPr="00A918AC">
        <w:rPr>
          <w:rFonts w:hAnsi="宋体" w:hint="eastAsia"/>
          <w:sz w:val="21"/>
          <w:szCs w:val="21"/>
        </w:rPr>
        <w:t>医疗废水、生活污水经自建的医疗废水处理设施进行二级强化处理、杀菌、消毒后排入仙人河</w:t>
      </w:r>
      <w:r w:rsidR="00A8760E">
        <w:rPr>
          <w:rFonts w:hAnsi="宋体" w:hint="eastAsia"/>
          <w:sz w:val="21"/>
          <w:szCs w:val="21"/>
        </w:rPr>
        <w:t>。</w:t>
      </w:r>
    </w:p>
    <w:p w:rsidR="005B288D" w:rsidRDefault="005B288D" w:rsidP="005B288D">
      <w:pPr>
        <w:spacing w:after="0" w:line="360" w:lineRule="auto"/>
        <w:ind w:firstLineChars="200" w:firstLine="420"/>
        <w:outlineLvl w:val="1"/>
        <w:rPr>
          <w:rFonts w:ascii="宋体" w:eastAsia="宋体" w:hAnsi="宋体" w:cs="宋体"/>
          <w:color w:val="000000"/>
          <w:sz w:val="21"/>
          <w:szCs w:val="21"/>
        </w:rPr>
      </w:pPr>
      <w:r>
        <w:rPr>
          <w:rFonts w:ascii="宋体" w:eastAsia="宋体" w:hAnsi="宋体" w:cs="宋体" w:hint="eastAsia"/>
          <w:color w:val="000000"/>
          <w:sz w:val="21"/>
          <w:szCs w:val="21"/>
        </w:rPr>
        <w:t>（二）废气</w:t>
      </w:r>
    </w:p>
    <w:p w:rsidR="00A918AC" w:rsidRDefault="00A918AC" w:rsidP="00A918AC">
      <w:pPr>
        <w:spacing w:line="360" w:lineRule="auto"/>
        <w:ind w:firstLineChars="200" w:firstLine="480"/>
        <w:rPr>
          <w:rFonts w:ascii="Times New Roman" w:eastAsia="宋体" w:hAnsi="Times New Roman"/>
          <w:bCs/>
          <w:sz w:val="24"/>
        </w:rPr>
      </w:pPr>
      <w:r>
        <w:rPr>
          <w:rFonts w:ascii="Times New Roman" w:eastAsia="宋体" w:hint="eastAsia"/>
          <w:sz w:val="24"/>
          <w:szCs w:val="24"/>
        </w:rPr>
        <w:t>本项目污水处理设施为全地埋式，污水处理站、医疗废物暂存间恶臭无组织排放，厨房油烟经油烟净化器处理后有组织排放</w:t>
      </w:r>
      <w:r>
        <w:rPr>
          <w:rFonts w:ascii="Times New Roman" w:eastAsia="宋体" w:hint="eastAsia"/>
          <w:bCs/>
          <w:sz w:val="24"/>
        </w:rPr>
        <w:t>。</w:t>
      </w:r>
    </w:p>
    <w:p w:rsidR="00C2586C" w:rsidRDefault="00C2586C" w:rsidP="00835A90">
      <w:pPr>
        <w:pStyle w:val="1"/>
        <w:spacing w:before="0" w:beforeAutospacing="0" w:after="0" w:afterAutospacing="0" w:line="360" w:lineRule="auto"/>
        <w:ind w:firstLineChars="200" w:firstLine="422"/>
        <w:jc w:val="both"/>
        <w:outlineLvl w:val="0"/>
        <w:rPr>
          <w:b/>
          <w:color w:val="000000"/>
          <w:sz w:val="21"/>
          <w:szCs w:val="21"/>
        </w:rPr>
      </w:pPr>
      <w:r>
        <w:rPr>
          <w:rFonts w:hint="eastAsia"/>
          <w:b/>
          <w:color w:val="000000"/>
          <w:sz w:val="21"/>
          <w:szCs w:val="21"/>
        </w:rPr>
        <w:t>四、</w:t>
      </w:r>
      <w:r w:rsidR="00C91381">
        <w:rPr>
          <w:rFonts w:hint="eastAsia"/>
          <w:b/>
          <w:color w:val="000000"/>
          <w:sz w:val="21"/>
          <w:szCs w:val="21"/>
        </w:rPr>
        <w:t>环评及批复执行情况</w:t>
      </w:r>
    </w:p>
    <w:tbl>
      <w:tblPr>
        <w:tblW w:w="9606" w:type="dxa"/>
        <w:tblCellMar>
          <w:top w:w="35" w:type="dxa"/>
          <w:left w:w="107" w:type="dxa"/>
          <w:right w:w="1" w:type="dxa"/>
        </w:tblCellMar>
        <w:tblLook w:val="04A0"/>
      </w:tblPr>
      <w:tblGrid>
        <w:gridCol w:w="534"/>
        <w:gridCol w:w="4327"/>
        <w:gridCol w:w="4745"/>
      </w:tblGrid>
      <w:tr w:rsidR="00A918AC" w:rsidTr="00A918AC">
        <w:trPr>
          <w:trHeight w:val="555"/>
        </w:trPr>
        <w:tc>
          <w:tcPr>
            <w:tcW w:w="534" w:type="dxa"/>
            <w:tcBorders>
              <w:top w:val="single" w:sz="4" w:space="0" w:color="000000"/>
              <w:left w:val="single" w:sz="4" w:space="0" w:color="000000"/>
              <w:bottom w:val="single" w:sz="4" w:space="0" w:color="000000"/>
              <w:right w:val="single" w:sz="4" w:space="0" w:color="000000"/>
            </w:tcBorders>
            <w:vAlign w:val="center"/>
            <w:hideMark/>
          </w:tcPr>
          <w:p w:rsidR="00A918AC" w:rsidRDefault="00A918AC">
            <w:pPr>
              <w:spacing w:after="0" w:line="256" w:lineRule="auto"/>
              <w:ind w:right="59"/>
              <w:jc w:val="center"/>
              <w:rPr>
                <w:rFonts w:ascii="Times New Roman" w:eastAsia="Calibri" w:hAnsi="Times New Roman"/>
                <w:color w:val="000000"/>
                <w:kern w:val="2"/>
              </w:rPr>
            </w:pPr>
            <w:r>
              <w:rPr>
                <w:rFonts w:ascii="Times New Roman" w:eastAsia="宋体" w:hAnsi="宋体" w:hint="eastAsia"/>
                <w:sz w:val="21"/>
              </w:rPr>
              <w:t>内容</w:t>
            </w:r>
          </w:p>
        </w:tc>
        <w:tc>
          <w:tcPr>
            <w:tcW w:w="4327" w:type="dxa"/>
            <w:tcBorders>
              <w:top w:val="single" w:sz="4" w:space="0" w:color="000000"/>
              <w:left w:val="single" w:sz="4" w:space="0" w:color="000000"/>
              <w:bottom w:val="single" w:sz="4" w:space="0" w:color="000000"/>
              <w:right w:val="single" w:sz="4" w:space="0" w:color="000000"/>
            </w:tcBorders>
            <w:vAlign w:val="center"/>
            <w:hideMark/>
          </w:tcPr>
          <w:p w:rsidR="00A918AC" w:rsidRDefault="00A918AC">
            <w:pPr>
              <w:spacing w:after="0" w:line="256" w:lineRule="auto"/>
              <w:ind w:right="108"/>
              <w:jc w:val="center"/>
              <w:rPr>
                <w:rFonts w:ascii="Times New Roman" w:eastAsia="Calibri" w:hAnsi="Times New Roman"/>
                <w:color w:val="000000"/>
                <w:kern w:val="2"/>
              </w:rPr>
            </w:pPr>
            <w:r>
              <w:rPr>
                <w:rFonts w:ascii="Times New Roman" w:eastAsia="宋体" w:hAnsi="宋体" w:hint="eastAsia"/>
                <w:sz w:val="21"/>
              </w:rPr>
              <w:t>环评批复</w:t>
            </w:r>
          </w:p>
        </w:tc>
        <w:tc>
          <w:tcPr>
            <w:tcW w:w="4745" w:type="dxa"/>
            <w:tcBorders>
              <w:top w:val="single" w:sz="4" w:space="0" w:color="000000"/>
              <w:left w:val="single" w:sz="4" w:space="0" w:color="000000"/>
              <w:bottom w:val="single" w:sz="4" w:space="0" w:color="000000"/>
              <w:right w:val="single" w:sz="4" w:space="0" w:color="000000"/>
            </w:tcBorders>
            <w:vAlign w:val="center"/>
            <w:hideMark/>
          </w:tcPr>
          <w:p w:rsidR="00A918AC" w:rsidRDefault="00A918AC">
            <w:pPr>
              <w:spacing w:after="0" w:line="256" w:lineRule="auto"/>
              <w:ind w:right="108"/>
              <w:jc w:val="center"/>
              <w:rPr>
                <w:rFonts w:ascii="Times New Roman" w:eastAsia="Calibri" w:hAnsi="Times New Roman"/>
                <w:color w:val="000000"/>
                <w:kern w:val="2"/>
              </w:rPr>
            </w:pPr>
            <w:r>
              <w:rPr>
                <w:rFonts w:ascii="Times New Roman" w:eastAsia="宋体" w:hAnsi="宋体" w:hint="eastAsia"/>
                <w:sz w:val="21"/>
              </w:rPr>
              <w:t>落实情况</w:t>
            </w:r>
          </w:p>
        </w:tc>
      </w:tr>
      <w:tr w:rsidR="00A918AC" w:rsidTr="00A918AC">
        <w:trPr>
          <w:trHeight w:val="2654"/>
        </w:trPr>
        <w:tc>
          <w:tcPr>
            <w:tcW w:w="534" w:type="dxa"/>
            <w:tcBorders>
              <w:top w:val="single" w:sz="4" w:space="0" w:color="000000"/>
              <w:left w:val="single" w:sz="4" w:space="0" w:color="000000"/>
              <w:bottom w:val="single" w:sz="4" w:space="0" w:color="000000"/>
              <w:right w:val="single" w:sz="4" w:space="0" w:color="000000"/>
            </w:tcBorders>
            <w:vAlign w:val="center"/>
            <w:hideMark/>
          </w:tcPr>
          <w:p w:rsidR="00A918AC" w:rsidRDefault="00A918AC">
            <w:pPr>
              <w:spacing w:after="0" w:line="256" w:lineRule="auto"/>
              <w:ind w:right="59"/>
              <w:jc w:val="center"/>
              <w:rPr>
                <w:rFonts w:ascii="Times New Roman" w:eastAsia="Calibri" w:hAnsi="Times New Roman"/>
                <w:color w:val="000000"/>
                <w:kern w:val="2"/>
              </w:rPr>
            </w:pPr>
            <w:r>
              <w:rPr>
                <w:rFonts w:ascii="Times New Roman" w:eastAsia="宋体" w:hAnsi="宋体" w:hint="eastAsia"/>
                <w:sz w:val="21"/>
              </w:rPr>
              <w:t>建设情况</w:t>
            </w:r>
          </w:p>
        </w:tc>
        <w:tc>
          <w:tcPr>
            <w:tcW w:w="4327" w:type="dxa"/>
            <w:tcBorders>
              <w:top w:val="single" w:sz="4" w:space="0" w:color="000000"/>
              <w:left w:val="single" w:sz="4" w:space="0" w:color="000000"/>
              <w:bottom w:val="single" w:sz="4" w:space="0" w:color="000000"/>
              <w:right w:val="single" w:sz="4" w:space="0" w:color="000000"/>
            </w:tcBorders>
            <w:vAlign w:val="center"/>
            <w:hideMark/>
          </w:tcPr>
          <w:p w:rsidR="00A918AC" w:rsidRDefault="00A918AC">
            <w:pPr>
              <w:spacing w:after="0" w:line="252" w:lineRule="auto"/>
              <w:ind w:right="105" w:firstLine="420"/>
              <w:jc w:val="both"/>
              <w:rPr>
                <w:rFonts w:ascii="Times New Roman" w:eastAsiaTheme="minorEastAsia" w:hAnsi="Times New Roman"/>
                <w:color w:val="000000"/>
                <w:kern w:val="2"/>
              </w:rPr>
            </w:pPr>
            <w:r>
              <w:rPr>
                <w:rFonts w:ascii="Times New Roman" w:eastAsiaTheme="minorEastAsia" w:hAnsi="Times New Roman" w:hint="eastAsia"/>
              </w:rPr>
              <w:t>恩平网雨大医院（精神病专科医院）经恩平市卫生和计划生育局（恩卫医设字</w:t>
            </w:r>
            <w:r>
              <w:rPr>
                <w:rFonts w:ascii="Times New Roman" w:eastAsiaTheme="minorEastAsia" w:hAnsi="Times New Roman"/>
              </w:rPr>
              <w:t>[2016]</w:t>
            </w:r>
            <w:r>
              <w:rPr>
                <w:rFonts w:ascii="Times New Roman" w:eastAsiaTheme="minorEastAsia" w:hAnsi="Times New Roman" w:hint="eastAsia"/>
              </w:rPr>
              <w:t>第</w:t>
            </w:r>
            <w:r>
              <w:rPr>
                <w:rFonts w:ascii="Times New Roman" w:eastAsiaTheme="minorEastAsia" w:hAnsi="Times New Roman"/>
              </w:rPr>
              <w:t>010</w:t>
            </w:r>
            <w:r>
              <w:rPr>
                <w:rFonts w:ascii="Times New Roman" w:eastAsiaTheme="minorEastAsia" w:hAnsi="Times New Roman" w:hint="eastAsia"/>
              </w:rPr>
              <w:t>号）批准同意，该专科医院位于恩平市恩城新平南路</w:t>
            </w:r>
            <w:r>
              <w:rPr>
                <w:rFonts w:ascii="Times New Roman" w:eastAsiaTheme="minorEastAsia" w:hAnsi="Times New Roman"/>
              </w:rPr>
              <w:t>110</w:t>
            </w:r>
            <w:r>
              <w:rPr>
                <w:rFonts w:ascii="Times New Roman" w:eastAsiaTheme="minorEastAsia" w:hAnsi="Times New Roman" w:hint="eastAsia"/>
              </w:rPr>
              <w:t>号，地理坐标：北纬</w:t>
            </w:r>
            <w:r>
              <w:rPr>
                <w:rFonts w:ascii="Times New Roman" w:eastAsiaTheme="minorEastAsia" w:hAnsi="Times New Roman"/>
              </w:rPr>
              <w:t xml:space="preserve">N22°10′21.06″ </w:t>
            </w:r>
            <w:r>
              <w:rPr>
                <w:rFonts w:ascii="Times New Roman" w:eastAsiaTheme="minorEastAsia" w:hAnsi="Times New Roman" w:hint="eastAsia"/>
              </w:rPr>
              <w:t>，东经</w:t>
            </w:r>
            <w:r>
              <w:rPr>
                <w:rFonts w:ascii="Times New Roman" w:eastAsiaTheme="minorEastAsia" w:hAnsi="Times New Roman"/>
              </w:rPr>
              <w:t>E112°18′2.37″</w:t>
            </w:r>
            <w:r>
              <w:rPr>
                <w:rFonts w:ascii="Times New Roman" w:eastAsiaTheme="minorEastAsia" w:hAnsi="Times New Roman" w:hint="eastAsia"/>
              </w:rPr>
              <w:t>，占地面积为</w:t>
            </w:r>
            <w:r>
              <w:rPr>
                <w:rFonts w:ascii="Times New Roman" w:eastAsiaTheme="minorEastAsia" w:hAnsi="Times New Roman"/>
              </w:rPr>
              <w:t>6526.9m</w:t>
            </w:r>
            <w:r>
              <w:rPr>
                <w:rFonts w:ascii="Times New Roman" w:eastAsiaTheme="minorEastAsia" w:hAnsi="Times New Roman"/>
                <w:vertAlign w:val="superscript"/>
              </w:rPr>
              <w:t>2</w:t>
            </w:r>
            <w:r>
              <w:rPr>
                <w:rFonts w:ascii="Times New Roman" w:eastAsiaTheme="minorEastAsia" w:hAnsi="Times New Roman" w:hint="eastAsia"/>
              </w:rPr>
              <w:t>，总建筑面积约为</w:t>
            </w:r>
            <w:r>
              <w:rPr>
                <w:rFonts w:ascii="Times New Roman" w:eastAsiaTheme="minorEastAsia" w:hAnsi="Times New Roman"/>
              </w:rPr>
              <w:t>5662.13m</w:t>
            </w:r>
            <w:r>
              <w:rPr>
                <w:rFonts w:ascii="Times New Roman" w:eastAsiaTheme="minorEastAsia" w:hAnsi="Times New Roman"/>
                <w:vertAlign w:val="superscript"/>
              </w:rPr>
              <w:t>2</w:t>
            </w:r>
            <w:r>
              <w:rPr>
                <w:rFonts w:ascii="Times New Roman" w:eastAsiaTheme="minorEastAsia" w:hAnsi="Times New Roman" w:hint="eastAsia"/>
              </w:rPr>
              <w:t>，总投资</w:t>
            </w:r>
            <w:r>
              <w:rPr>
                <w:rFonts w:ascii="Times New Roman" w:eastAsiaTheme="minorEastAsia" w:hAnsi="Times New Roman"/>
              </w:rPr>
              <w:t>800</w:t>
            </w:r>
            <w:r>
              <w:rPr>
                <w:rFonts w:ascii="Times New Roman" w:eastAsiaTheme="minorEastAsia" w:hAnsi="Times New Roman" w:hint="eastAsia"/>
              </w:rPr>
              <w:t>万元。主要建设内容为对商业楼进行装修改造，包括临床科室、医技科室和辅助科室改造，以及室外附属配套设施。院内设有精神科</w:t>
            </w:r>
            <w:r>
              <w:rPr>
                <w:rFonts w:ascii="Times New Roman" w:eastAsiaTheme="minorEastAsia" w:hAnsi="Times New Roman"/>
              </w:rPr>
              <w:t>(</w:t>
            </w:r>
            <w:r>
              <w:rPr>
                <w:rFonts w:ascii="Times New Roman" w:eastAsiaTheme="minorEastAsia" w:hAnsi="Times New Roman" w:hint="eastAsia"/>
              </w:rPr>
              <w:t>门诊、急诊室、心理咨询治疗室</w:t>
            </w:r>
            <w:r>
              <w:rPr>
                <w:rFonts w:ascii="Times New Roman" w:eastAsiaTheme="minorEastAsia" w:hAnsi="Times New Roman"/>
              </w:rPr>
              <w:t>),</w:t>
            </w:r>
            <w:r>
              <w:rPr>
                <w:rFonts w:ascii="Times New Roman" w:eastAsiaTheme="minorEastAsia" w:hAnsi="Times New Roman" w:hint="eastAsia"/>
              </w:rPr>
              <w:t>精神科男病区、精神科女病区、公娱疗室、预防保健室等科室和辅助科室（中西药房、化验室、心电图、资料室、病案室、行政后勤科室、院办、医护部、财务科等）。项目建成后，预计年接待门急诊病人</w:t>
            </w:r>
            <w:r>
              <w:rPr>
                <w:rFonts w:ascii="Times New Roman" w:eastAsiaTheme="minorEastAsia" w:hAnsi="Times New Roman"/>
              </w:rPr>
              <w:t>5000</w:t>
            </w:r>
            <w:r>
              <w:rPr>
                <w:rFonts w:ascii="Times New Roman" w:eastAsiaTheme="minorEastAsia" w:hAnsi="Times New Roman" w:hint="eastAsia"/>
              </w:rPr>
              <w:t>人次，设置住院床位</w:t>
            </w:r>
            <w:r>
              <w:rPr>
                <w:rFonts w:ascii="Times New Roman" w:eastAsiaTheme="minorEastAsia" w:hAnsi="Times New Roman"/>
              </w:rPr>
              <w:t>69</w:t>
            </w:r>
            <w:r>
              <w:rPr>
                <w:rFonts w:ascii="Times New Roman" w:eastAsiaTheme="minorEastAsia" w:hAnsi="Times New Roman" w:hint="eastAsia"/>
              </w:rPr>
              <w:t>张。医院内设置员工食堂，供职工、病人及陪同人员日常用餐。本次项目的环评批复内容不包括</w:t>
            </w:r>
            <w:r>
              <w:rPr>
                <w:rFonts w:ascii="Times New Roman" w:eastAsiaTheme="minorEastAsia" w:hAnsi="Times New Roman"/>
              </w:rPr>
              <w:t>X</w:t>
            </w:r>
            <w:r>
              <w:rPr>
                <w:rFonts w:ascii="Times New Roman" w:eastAsiaTheme="minorEastAsia" w:hAnsi="Times New Roman" w:hint="eastAsia"/>
              </w:rPr>
              <w:t>光机，辐射室等，该专科医院所涉及辐射或核技术应用方面的建设项目应另</w:t>
            </w:r>
            <w:r>
              <w:rPr>
                <w:rFonts w:ascii="Times New Roman" w:eastAsiaTheme="minorEastAsia" w:hAnsi="Times New Roman" w:hint="eastAsia"/>
              </w:rPr>
              <w:lastRenderedPageBreak/>
              <w:t>按有关规定报上级环保部门审批。</w:t>
            </w:r>
          </w:p>
        </w:tc>
        <w:tc>
          <w:tcPr>
            <w:tcW w:w="4745" w:type="dxa"/>
            <w:tcBorders>
              <w:top w:val="single" w:sz="4" w:space="0" w:color="000000"/>
              <w:left w:val="single" w:sz="4" w:space="0" w:color="000000"/>
              <w:bottom w:val="single" w:sz="4" w:space="0" w:color="000000"/>
              <w:right w:val="single" w:sz="4" w:space="0" w:color="000000"/>
            </w:tcBorders>
            <w:vAlign w:val="center"/>
            <w:hideMark/>
          </w:tcPr>
          <w:p w:rsidR="00A918AC" w:rsidRDefault="00A918AC">
            <w:pPr>
              <w:spacing w:after="0"/>
              <w:ind w:firstLine="420"/>
              <w:rPr>
                <w:rFonts w:ascii="Times New Roman" w:eastAsia="Calibri" w:hAnsi="Times New Roman"/>
                <w:color w:val="000000"/>
                <w:kern w:val="2"/>
              </w:rPr>
            </w:pPr>
            <w:r>
              <w:rPr>
                <w:rFonts w:ascii="Times New Roman" w:eastAsiaTheme="minorEastAsia" w:hAnsi="Times New Roman" w:hint="eastAsia"/>
              </w:rPr>
              <w:lastRenderedPageBreak/>
              <w:t>恩平网雨大医院（精神病专科医院）经恩平市卫生和计划生育局（恩卫医设字</w:t>
            </w:r>
            <w:r>
              <w:rPr>
                <w:rFonts w:ascii="Times New Roman" w:eastAsiaTheme="minorEastAsia" w:hAnsi="Times New Roman"/>
              </w:rPr>
              <w:t>[2016]</w:t>
            </w:r>
            <w:r>
              <w:rPr>
                <w:rFonts w:ascii="Times New Roman" w:eastAsiaTheme="minorEastAsia" w:hAnsi="Times New Roman" w:hint="eastAsia"/>
              </w:rPr>
              <w:t>第</w:t>
            </w:r>
            <w:r>
              <w:rPr>
                <w:rFonts w:ascii="Times New Roman" w:eastAsiaTheme="minorEastAsia" w:hAnsi="Times New Roman"/>
              </w:rPr>
              <w:t>010</w:t>
            </w:r>
            <w:r>
              <w:rPr>
                <w:rFonts w:ascii="Times New Roman" w:eastAsiaTheme="minorEastAsia" w:hAnsi="Times New Roman" w:hint="eastAsia"/>
              </w:rPr>
              <w:t>号）批准同意，该专科医院位于恩平市恩城新平南路</w:t>
            </w:r>
            <w:r>
              <w:rPr>
                <w:rFonts w:ascii="Times New Roman" w:eastAsiaTheme="minorEastAsia" w:hAnsi="Times New Roman"/>
              </w:rPr>
              <w:t>110</w:t>
            </w:r>
            <w:r>
              <w:rPr>
                <w:rFonts w:ascii="Times New Roman" w:eastAsiaTheme="minorEastAsia" w:hAnsi="Times New Roman" w:hint="eastAsia"/>
              </w:rPr>
              <w:t>号，地理坐标：北纬</w:t>
            </w:r>
            <w:r>
              <w:rPr>
                <w:rFonts w:ascii="Times New Roman" w:eastAsiaTheme="minorEastAsia" w:hAnsi="Times New Roman"/>
              </w:rPr>
              <w:t xml:space="preserve">N22°10′21.06″ </w:t>
            </w:r>
            <w:r>
              <w:rPr>
                <w:rFonts w:ascii="Times New Roman" w:eastAsiaTheme="minorEastAsia" w:hAnsi="Times New Roman" w:hint="eastAsia"/>
              </w:rPr>
              <w:t>，东经</w:t>
            </w:r>
            <w:r>
              <w:rPr>
                <w:rFonts w:ascii="Times New Roman" w:eastAsiaTheme="minorEastAsia" w:hAnsi="Times New Roman"/>
              </w:rPr>
              <w:t>E112°18′2.37″</w:t>
            </w:r>
            <w:r>
              <w:rPr>
                <w:rFonts w:ascii="Times New Roman" w:eastAsiaTheme="minorEastAsia" w:hAnsi="Times New Roman" w:hint="eastAsia"/>
              </w:rPr>
              <w:t>，占地面积为</w:t>
            </w:r>
            <w:r>
              <w:rPr>
                <w:rFonts w:ascii="Times New Roman" w:eastAsiaTheme="minorEastAsia" w:hAnsi="Times New Roman"/>
              </w:rPr>
              <w:t>6526.9m</w:t>
            </w:r>
            <w:r>
              <w:rPr>
                <w:rFonts w:ascii="Times New Roman" w:eastAsiaTheme="minorEastAsia" w:hAnsi="Times New Roman"/>
                <w:vertAlign w:val="superscript"/>
              </w:rPr>
              <w:t>2</w:t>
            </w:r>
            <w:r>
              <w:rPr>
                <w:rFonts w:ascii="Times New Roman" w:eastAsiaTheme="minorEastAsia" w:hAnsi="Times New Roman" w:hint="eastAsia"/>
              </w:rPr>
              <w:t>，总建筑面积约为</w:t>
            </w:r>
            <w:r>
              <w:rPr>
                <w:rFonts w:ascii="Times New Roman" w:eastAsiaTheme="minorEastAsia" w:hAnsi="Times New Roman"/>
              </w:rPr>
              <w:t>5662.13m</w:t>
            </w:r>
            <w:r>
              <w:rPr>
                <w:rFonts w:ascii="Times New Roman" w:eastAsiaTheme="minorEastAsia" w:hAnsi="Times New Roman"/>
                <w:vertAlign w:val="superscript"/>
              </w:rPr>
              <w:t>2</w:t>
            </w:r>
            <w:r>
              <w:rPr>
                <w:rFonts w:ascii="Times New Roman" w:eastAsiaTheme="minorEastAsia" w:hAnsi="Times New Roman" w:hint="eastAsia"/>
              </w:rPr>
              <w:t>，总投资</w:t>
            </w:r>
            <w:r>
              <w:rPr>
                <w:rFonts w:ascii="Times New Roman" w:eastAsiaTheme="minorEastAsia" w:hAnsi="Times New Roman"/>
              </w:rPr>
              <w:t>800</w:t>
            </w:r>
            <w:r>
              <w:rPr>
                <w:rFonts w:ascii="Times New Roman" w:eastAsiaTheme="minorEastAsia" w:hAnsi="Times New Roman" w:hint="eastAsia"/>
              </w:rPr>
              <w:t>万元。主要建设内容为对商业楼进行装修改造，包括临床科室、医技科室和辅助科室改造，以及室外附属配套设施。院内设有精神科</w:t>
            </w:r>
            <w:r>
              <w:rPr>
                <w:rFonts w:ascii="Times New Roman" w:eastAsiaTheme="minorEastAsia" w:hAnsi="Times New Roman"/>
              </w:rPr>
              <w:t>(</w:t>
            </w:r>
            <w:r>
              <w:rPr>
                <w:rFonts w:ascii="Times New Roman" w:eastAsiaTheme="minorEastAsia" w:hAnsi="Times New Roman" w:hint="eastAsia"/>
              </w:rPr>
              <w:t>门诊、急诊室、心理咨询治疗室</w:t>
            </w:r>
            <w:r>
              <w:rPr>
                <w:rFonts w:ascii="Times New Roman" w:eastAsiaTheme="minorEastAsia" w:hAnsi="Times New Roman"/>
              </w:rPr>
              <w:t>),</w:t>
            </w:r>
            <w:r>
              <w:rPr>
                <w:rFonts w:ascii="Times New Roman" w:eastAsiaTheme="minorEastAsia" w:hAnsi="Times New Roman" w:hint="eastAsia"/>
              </w:rPr>
              <w:t>精神科男病区、精神科女病区、公娱疗室、预防保健室等科室和辅助科室（中西药房、化验室、心电图、资料室、病案室、行政后勤科室、院办、医护部、财务科等）。项目建成后，预计年接待门急诊病人</w:t>
            </w:r>
            <w:r>
              <w:rPr>
                <w:rFonts w:ascii="Times New Roman" w:eastAsiaTheme="minorEastAsia" w:hAnsi="Times New Roman"/>
              </w:rPr>
              <w:t>5000</w:t>
            </w:r>
            <w:r>
              <w:rPr>
                <w:rFonts w:ascii="Times New Roman" w:eastAsiaTheme="minorEastAsia" w:hAnsi="Times New Roman" w:hint="eastAsia"/>
              </w:rPr>
              <w:t>人次，设置住院床位</w:t>
            </w:r>
            <w:r>
              <w:rPr>
                <w:rFonts w:ascii="Times New Roman" w:eastAsiaTheme="minorEastAsia" w:hAnsi="Times New Roman"/>
              </w:rPr>
              <w:t>69</w:t>
            </w:r>
            <w:r>
              <w:rPr>
                <w:rFonts w:ascii="Times New Roman" w:eastAsiaTheme="minorEastAsia" w:hAnsi="Times New Roman" w:hint="eastAsia"/>
              </w:rPr>
              <w:t>张。医院内设置员工食堂，供职工、病人及陪同人员日常用餐。</w:t>
            </w:r>
          </w:p>
        </w:tc>
      </w:tr>
      <w:tr w:rsidR="00A918AC" w:rsidTr="00A918AC">
        <w:trPr>
          <w:trHeight w:val="2461"/>
        </w:trPr>
        <w:tc>
          <w:tcPr>
            <w:tcW w:w="534" w:type="dxa"/>
            <w:tcBorders>
              <w:top w:val="single" w:sz="4" w:space="0" w:color="000000"/>
              <w:left w:val="single" w:sz="4" w:space="0" w:color="000000"/>
              <w:bottom w:val="single" w:sz="4" w:space="0" w:color="000000"/>
              <w:right w:val="single" w:sz="4" w:space="0" w:color="000000"/>
            </w:tcBorders>
            <w:vAlign w:val="center"/>
            <w:hideMark/>
          </w:tcPr>
          <w:p w:rsidR="00A918AC" w:rsidRDefault="00A918AC">
            <w:pPr>
              <w:spacing w:after="0" w:line="256" w:lineRule="auto"/>
              <w:ind w:right="59"/>
              <w:jc w:val="center"/>
              <w:rPr>
                <w:rFonts w:ascii="Times New Roman" w:eastAsia="Calibri" w:hAnsi="Times New Roman"/>
                <w:color w:val="000000"/>
                <w:kern w:val="2"/>
              </w:rPr>
            </w:pPr>
            <w:r>
              <w:rPr>
                <w:rFonts w:ascii="Times New Roman" w:eastAsia="宋体" w:hAnsi="宋体" w:hint="eastAsia"/>
                <w:sz w:val="21"/>
              </w:rPr>
              <w:lastRenderedPageBreak/>
              <w:t>大气污染防治措施</w:t>
            </w:r>
          </w:p>
        </w:tc>
        <w:tc>
          <w:tcPr>
            <w:tcW w:w="4327" w:type="dxa"/>
            <w:tcBorders>
              <w:top w:val="single" w:sz="4" w:space="0" w:color="000000"/>
              <w:left w:val="single" w:sz="4" w:space="0" w:color="000000"/>
              <w:bottom w:val="single" w:sz="4" w:space="0" w:color="000000"/>
              <w:right w:val="single" w:sz="4" w:space="0" w:color="000000"/>
            </w:tcBorders>
            <w:vAlign w:val="center"/>
          </w:tcPr>
          <w:p w:rsidR="00A918AC" w:rsidRDefault="00A918AC">
            <w:pPr>
              <w:spacing w:after="0"/>
              <w:ind w:left="1" w:right="108" w:firstLine="314"/>
              <w:jc w:val="both"/>
              <w:rPr>
                <w:rFonts w:ascii="Times New Roman" w:eastAsia="宋体" w:hAnsi="Times New Roman"/>
                <w:color w:val="000000"/>
                <w:kern w:val="2"/>
                <w:sz w:val="21"/>
                <w:szCs w:val="21"/>
              </w:rPr>
            </w:pPr>
            <w:r>
              <w:rPr>
                <w:rFonts w:ascii="Times New Roman" w:eastAsia="宋体" w:hAnsi="Times New Roman" w:hint="eastAsia"/>
                <w:sz w:val="21"/>
                <w:szCs w:val="21"/>
              </w:rPr>
              <w:t>加强大气污染防治措施。垃圾暂存间、医疗废物暂存间以及污水处理站产生恶臭气体，项目应配套污染治理设施进行除臭处理，排放废气执行</w:t>
            </w:r>
            <w:r>
              <w:t>《医疗机构水污染物排放标准》（</w:t>
            </w:r>
            <w:r>
              <w:t>GB18466-2005</w:t>
            </w:r>
            <w:r>
              <w:t>）</w:t>
            </w:r>
            <w:r>
              <w:rPr>
                <w:rFonts w:eastAsiaTheme="minorEastAsia" w:hint="eastAsia"/>
              </w:rPr>
              <w:t>（即氨</w:t>
            </w:r>
            <w:r>
              <w:rPr>
                <w:rFonts w:ascii="宋体" w:eastAsia="宋体" w:hAnsi="宋体" w:hint="eastAsia"/>
              </w:rPr>
              <w:t>≦</w:t>
            </w:r>
            <w:r>
              <w:rPr>
                <w:rFonts w:eastAsiaTheme="minorEastAsia"/>
              </w:rPr>
              <w:t>1.0mg/m</w:t>
            </w:r>
            <w:r>
              <w:rPr>
                <w:rFonts w:eastAsiaTheme="minorEastAsia"/>
                <w:vertAlign w:val="superscript"/>
              </w:rPr>
              <w:t>3</w:t>
            </w:r>
            <w:r>
              <w:rPr>
                <w:rFonts w:eastAsiaTheme="minorEastAsia" w:hint="eastAsia"/>
              </w:rPr>
              <w:t>、硫化氢</w:t>
            </w:r>
            <w:r>
              <w:rPr>
                <w:rFonts w:ascii="宋体" w:eastAsia="宋体" w:hAnsi="宋体" w:hint="eastAsia"/>
              </w:rPr>
              <w:t>≦</w:t>
            </w:r>
            <w:r>
              <w:rPr>
                <w:rFonts w:eastAsiaTheme="minorEastAsia"/>
              </w:rPr>
              <w:t>0.03 mg/m</w:t>
            </w:r>
            <w:r>
              <w:rPr>
                <w:rFonts w:eastAsiaTheme="minorEastAsia"/>
                <w:vertAlign w:val="superscript"/>
              </w:rPr>
              <w:t>3</w:t>
            </w:r>
            <w:r>
              <w:rPr>
                <w:rFonts w:eastAsiaTheme="minorEastAsia" w:hint="eastAsia"/>
              </w:rPr>
              <w:t>、臭气浓度（无量纲）</w:t>
            </w:r>
            <w:r>
              <w:rPr>
                <w:rFonts w:ascii="宋体" w:eastAsia="宋体" w:hAnsi="宋体" w:hint="eastAsia"/>
              </w:rPr>
              <w:t>≦</w:t>
            </w:r>
            <w:r>
              <w:rPr>
                <w:rFonts w:eastAsiaTheme="minorEastAsia"/>
              </w:rPr>
              <w:t>10</w:t>
            </w:r>
            <w:r>
              <w:rPr>
                <w:rFonts w:eastAsiaTheme="minorEastAsia" w:hint="eastAsia"/>
              </w:rPr>
              <w:t>、氯气</w:t>
            </w:r>
            <w:r>
              <w:rPr>
                <w:rFonts w:ascii="宋体" w:eastAsia="宋体" w:hAnsi="宋体" w:cs="宋体" w:hint="eastAsia"/>
              </w:rPr>
              <w:t>≦</w:t>
            </w:r>
            <w:r>
              <w:rPr>
                <w:rFonts w:eastAsiaTheme="minorEastAsia"/>
              </w:rPr>
              <w:t>0.1 mg/m</w:t>
            </w:r>
            <w:r>
              <w:rPr>
                <w:rFonts w:eastAsiaTheme="minorEastAsia"/>
                <w:vertAlign w:val="superscript"/>
              </w:rPr>
              <w:t>3</w:t>
            </w:r>
            <w:r>
              <w:rPr>
                <w:rFonts w:eastAsiaTheme="minorEastAsia" w:hint="eastAsia"/>
              </w:rPr>
              <w:t>、甲烷（指处理设施内最高体积百分数</w:t>
            </w:r>
            <w:r>
              <w:rPr>
                <w:rFonts w:eastAsiaTheme="minorEastAsia"/>
              </w:rPr>
              <w:t>%</w:t>
            </w:r>
            <w:r>
              <w:rPr>
                <w:rFonts w:eastAsiaTheme="minorEastAsia" w:hint="eastAsia"/>
              </w:rPr>
              <w:t>）</w:t>
            </w:r>
            <w:r>
              <w:rPr>
                <w:rFonts w:ascii="宋体" w:eastAsia="宋体" w:hAnsi="宋体" w:hint="eastAsia"/>
              </w:rPr>
              <w:t>≦</w:t>
            </w:r>
            <w:r>
              <w:rPr>
                <w:rFonts w:eastAsiaTheme="minorEastAsia"/>
              </w:rPr>
              <w:t>1%</w:t>
            </w:r>
            <w:r>
              <w:rPr>
                <w:rFonts w:eastAsiaTheme="minorEastAsia" w:hint="eastAsia"/>
              </w:rPr>
              <w:t>）。食堂厨房油烟废气排放执行</w:t>
            </w:r>
            <w:r>
              <w:t>《饮食业油烟排放标准》（</w:t>
            </w:r>
            <w:r>
              <w:t>GB18483-2001</w:t>
            </w:r>
            <w:r>
              <w:t>）</w:t>
            </w:r>
            <w:r>
              <w:rPr>
                <w:rFonts w:eastAsiaTheme="minorEastAsia" w:hint="eastAsia"/>
              </w:rPr>
              <w:t>（即油烟浓度</w:t>
            </w:r>
            <w:r>
              <w:rPr>
                <w:rFonts w:ascii="宋体" w:eastAsia="宋体" w:hAnsi="宋体" w:hint="eastAsia"/>
              </w:rPr>
              <w:t>≦</w:t>
            </w:r>
            <w:r>
              <w:rPr>
                <w:rFonts w:eastAsiaTheme="minorEastAsia"/>
              </w:rPr>
              <w:t>2 mg/m</w:t>
            </w:r>
            <w:r>
              <w:rPr>
                <w:rFonts w:eastAsiaTheme="minorEastAsia"/>
                <w:vertAlign w:val="superscript"/>
              </w:rPr>
              <w:t>3</w:t>
            </w:r>
            <w:r>
              <w:rPr>
                <w:rFonts w:eastAsiaTheme="minorEastAsia" w:hint="eastAsia"/>
              </w:rPr>
              <w:t>、净化设施最低去除效率</w:t>
            </w:r>
            <w:r>
              <w:rPr>
                <w:rFonts w:eastAsiaTheme="minorEastAsia"/>
              </w:rPr>
              <w:t>˃60%</w:t>
            </w:r>
            <w:r>
              <w:rPr>
                <w:rFonts w:eastAsiaTheme="minorEastAsia" w:hint="eastAsia"/>
              </w:rPr>
              <w:t>）</w:t>
            </w:r>
          </w:p>
          <w:p w:rsidR="00A918AC" w:rsidRDefault="00A918AC">
            <w:pPr>
              <w:spacing w:after="0" w:line="256" w:lineRule="auto"/>
              <w:ind w:left="1" w:right="108" w:firstLine="314"/>
              <w:jc w:val="both"/>
              <w:rPr>
                <w:rFonts w:ascii="Times New Roman" w:eastAsia="宋体" w:hAnsi="Times New Roman"/>
                <w:color w:val="000000"/>
                <w:kern w:val="2"/>
              </w:rPr>
            </w:pPr>
          </w:p>
        </w:tc>
        <w:tc>
          <w:tcPr>
            <w:tcW w:w="4745" w:type="dxa"/>
            <w:tcBorders>
              <w:top w:val="single" w:sz="4" w:space="0" w:color="000000"/>
              <w:left w:val="single" w:sz="4" w:space="0" w:color="000000"/>
              <w:bottom w:val="single" w:sz="4" w:space="0" w:color="000000"/>
              <w:right w:val="single" w:sz="4" w:space="0" w:color="000000"/>
            </w:tcBorders>
            <w:vAlign w:val="center"/>
            <w:hideMark/>
          </w:tcPr>
          <w:p w:rsidR="00A918AC" w:rsidRDefault="00A918AC">
            <w:pPr>
              <w:spacing w:after="22" w:line="242" w:lineRule="auto"/>
              <w:ind w:firstLine="317"/>
              <w:rPr>
                <w:rFonts w:ascii="Times New Roman" w:eastAsia="Calibri" w:hAnsi="Times New Roman"/>
                <w:color w:val="000000"/>
                <w:kern w:val="2"/>
              </w:rPr>
            </w:pPr>
            <w:r>
              <w:rPr>
                <w:rFonts w:ascii="Times New Roman" w:eastAsia="宋体" w:hAnsi="宋体" w:hint="eastAsia"/>
                <w:sz w:val="21"/>
              </w:rPr>
              <w:t>污水处理设施、医疗固废暂存间恶臭无组织排放，经验收监测，符合</w:t>
            </w:r>
            <w:r>
              <w:t>《医疗机构水污染物排放标准》（</w:t>
            </w:r>
            <w:r>
              <w:t>GB18466-2005</w:t>
            </w:r>
            <w:r>
              <w:t>）</w:t>
            </w:r>
            <w:r>
              <w:rPr>
                <w:rFonts w:eastAsiaTheme="minorEastAsia" w:hint="eastAsia"/>
              </w:rPr>
              <w:t>；厨房油烟经油烟净化器处理后排放，经监测，符合</w:t>
            </w:r>
            <w:r>
              <w:t>《饮食业油烟排放标准》（</w:t>
            </w:r>
            <w:r>
              <w:t>GB18483-2001</w:t>
            </w:r>
            <w:r>
              <w:t>）</w:t>
            </w:r>
            <w:r>
              <w:rPr>
                <w:rFonts w:eastAsiaTheme="minorEastAsia" w:hint="eastAsia"/>
              </w:rPr>
              <w:t>。</w:t>
            </w:r>
          </w:p>
        </w:tc>
      </w:tr>
      <w:tr w:rsidR="00A918AC" w:rsidTr="00A918AC">
        <w:trPr>
          <w:trHeight w:val="2410"/>
        </w:trPr>
        <w:tc>
          <w:tcPr>
            <w:tcW w:w="534" w:type="dxa"/>
            <w:tcBorders>
              <w:top w:val="single" w:sz="4" w:space="0" w:color="000000"/>
              <w:left w:val="single" w:sz="4" w:space="0" w:color="000000"/>
              <w:bottom w:val="single" w:sz="4" w:space="0" w:color="000000"/>
              <w:right w:val="single" w:sz="4" w:space="0" w:color="000000"/>
            </w:tcBorders>
            <w:vAlign w:val="center"/>
            <w:hideMark/>
          </w:tcPr>
          <w:p w:rsidR="00A918AC" w:rsidRDefault="00A918AC">
            <w:pPr>
              <w:spacing w:after="0" w:line="256" w:lineRule="auto"/>
              <w:ind w:right="59"/>
              <w:jc w:val="center"/>
              <w:rPr>
                <w:rFonts w:ascii="Times New Roman" w:eastAsia="Calibri" w:hAnsi="Times New Roman"/>
                <w:color w:val="000000"/>
                <w:kern w:val="2"/>
              </w:rPr>
            </w:pPr>
            <w:r>
              <w:rPr>
                <w:rFonts w:ascii="Times New Roman" w:eastAsia="宋体" w:hAnsi="宋体" w:hint="eastAsia"/>
                <w:sz w:val="21"/>
              </w:rPr>
              <w:t>水污染防治措施</w:t>
            </w:r>
          </w:p>
        </w:tc>
        <w:tc>
          <w:tcPr>
            <w:tcW w:w="4327" w:type="dxa"/>
            <w:tcBorders>
              <w:top w:val="single" w:sz="4" w:space="0" w:color="000000"/>
              <w:left w:val="single" w:sz="4" w:space="0" w:color="000000"/>
              <w:bottom w:val="single" w:sz="4" w:space="0" w:color="000000"/>
              <w:right w:val="single" w:sz="4" w:space="0" w:color="000000"/>
            </w:tcBorders>
            <w:vAlign w:val="center"/>
            <w:hideMark/>
          </w:tcPr>
          <w:p w:rsidR="00A918AC" w:rsidRDefault="00A918AC">
            <w:pPr>
              <w:spacing w:after="0" w:line="256" w:lineRule="auto"/>
              <w:ind w:firstLineChars="200" w:firstLine="420"/>
              <w:rPr>
                <w:rFonts w:ascii="Times New Roman" w:eastAsia="Calibri" w:hAnsi="Times New Roman"/>
                <w:color w:val="000000"/>
                <w:kern w:val="2"/>
              </w:rPr>
            </w:pPr>
            <w:r>
              <w:rPr>
                <w:rFonts w:ascii="Times New Roman" w:eastAsia="宋体" w:hAnsi="宋体" w:hint="eastAsia"/>
                <w:sz w:val="21"/>
              </w:rPr>
              <w:t>应按</w:t>
            </w:r>
            <w:r>
              <w:rPr>
                <w:rFonts w:ascii="Times New Roman" w:eastAsia="宋体" w:hAnsi="Times New Roman"/>
                <w:sz w:val="21"/>
              </w:rPr>
              <w:t>“</w:t>
            </w:r>
            <w:r>
              <w:rPr>
                <w:rFonts w:ascii="Times New Roman" w:eastAsia="宋体" w:hAnsi="宋体" w:hint="eastAsia"/>
                <w:sz w:val="21"/>
              </w:rPr>
              <w:t>清污分流、雨污分流、分质处理</w:t>
            </w:r>
            <w:r>
              <w:rPr>
                <w:rFonts w:ascii="Times New Roman" w:eastAsia="宋体" w:hAnsi="Times New Roman"/>
                <w:sz w:val="21"/>
              </w:rPr>
              <w:t>”</w:t>
            </w:r>
            <w:r>
              <w:rPr>
                <w:rFonts w:ascii="Times New Roman" w:eastAsia="宋体" w:hAnsi="宋体" w:hint="eastAsia"/>
                <w:sz w:val="21"/>
              </w:rPr>
              <w:t>的原则优化设置排水系统。本专科医院产生的废水主要为医疗废水和生活污水，排放量为</w:t>
            </w:r>
            <w:r>
              <w:rPr>
                <w:rFonts w:ascii="Times New Roman" w:eastAsia="宋体" w:hAnsi="宋体"/>
                <w:sz w:val="21"/>
              </w:rPr>
              <w:t>3486.48m</w:t>
            </w:r>
            <w:r>
              <w:rPr>
                <w:rFonts w:ascii="Times New Roman" w:eastAsia="宋体" w:hAnsi="宋体"/>
                <w:sz w:val="21"/>
                <w:vertAlign w:val="superscript"/>
              </w:rPr>
              <w:t>3</w:t>
            </w:r>
            <w:r>
              <w:rPr>
                <w:rFonts w:ascii="Times New Roman" w:eastAsia="宋体" w:hAnsi="宋体"/>
                <w:sz w:val="21"/>
              </w:rPr>
              <w:t>/a</w:t>
            </w:r>
            <w:r>
              <w:rPr>
                <w:rFonts w:ascii="Times New Roman" w:eastAsia="宋体" w:hAnsi="宋体" w:hint="eastAsia"/>
                <w:sz w:val="21"/>
              </w:rPr>
              <w:t>（</w:t>
            </w:r>
            <w:r>
              <w:rPr>
                <w:rFonts w:ascii="Times New Roman" w:eastAsia="宋体" w:hAnsi="宋体"/>
                <w:sz w:val="21"/>
              </w:rPr>
              <w:t>10.048 m</w:t>
            </w:r>
            <w:r>
              <w:rPr>
                <w:rFonts w:ascii="Times New Roman" w:eastAsia="宋体" w:hAnsi="宋体"/>
                <w:sz w:val="21"/>
                <w:vertAlign w:val="superscript"/>
              </w:rPr>
              <w:t>3</w:t>
            </w:r>
            <w:r>
              <w:rPr>
                <w:rFonts w:ascii="Times New Roman" w:eastAsia="宋体" w:hAnsi="宋体"/>
                <w:sz w:val="21"/>
              </w:rPr>
              <w:t>/d</w:t>
            </w:r>
            <w:r>
              <w:rPr>
                <w:rFonts w:ascii="Times New Roman" w:eastAsia="宋体" w:hAnsi="宋体" w:hint="eastAsia"/>
                <w:sz w:val="21"/>
              </w:rPr>
              <w:t>）。两类废水混合后经过市政管网，最终能送达恩平市生活污水处理厂进行排放处理的，外排的废水预处理后应达到《医疗机构水污染物排放标准》（</w:t>
            </w:r>
            <w:r>
              <w:rPr>
                <w:rFonts w:ascii="Times New Roman" w:eastAsia="宋体" w:hAnsi="宋体"/>
                <w:sz w:val="21"/>
              </w:rPr>
              <w:t>GB18466-2005</w:t>
            </w:r>
            <w:r>
              <w:rPr>
                <w:rFonts w:ascii="Times New Roman" w:eastAsia="宋体" w:hAnsi="宋体" w:hint="eastAsia"/>
                <w:sz w:val="21"/>
              </w:rPr>
              <w:t>）“综合医疗机构和其他医疗机构水污染物排放限值”；若该专科医院所在区域的市政管网未建成使用，产生的生活污水和医疗废水不能实现排入市政污水管网送达恩平市生活污水处理厂进行排放处理的，建设单位应配套建设污水处理设施，确保外排的废水符合《医疗机构水污染物排放标准》（</w:t>
            </w:r>
            <w:r>
              <w:rPr>
                <w:rFonts w:ascii="Times New Roman" w:eastAsia="宋体" w:hAnsi="宋体"/>
                <w:sz w:val="21"/>
              </w:rPr>
              <w:t>GB18466-2005</w:t>
            </w:r>
            <w:r>
              <w:rPr>
                <w:rFonts w:ascii="Times New Roman" w:eastAsia="宋体" w:hAnsi="宋体" w:hint="eastAsia"/>
                <w:sz w:val="21"/>
              </w:rPr>
              <w:t>）表</w:t>
            </w:r>
            <w:r>
              <w:rPr>
                <w:rFonts w:ascii="Times New Roman" w:eastAsia="宋体" w:hAnsi="宋体"/>
                <w:sz w:val="21"/>
              </w:rPr>
              <w:t>2</w:t>
            </w:r>
            <w:r>
              <w:rPr>
                <w:rFonts w:ascii="Times New Roman" w:eastAsia="宋体" w:hAnsi="宋体" w:hint="eastAsia"/>
                <w:sz w:val="21"/>
              </w:rPr>
              <w:t>中的综合医疗机构和其他医疗机构水污染物排放标准和广东省《水污染物排放限值》（</w:t>
            </w:r>
            <w:r>
              <w:rPr>
                <w:rFonts w:ascii="Times New Roman" w:eastAsia="宋体" w:hAnsi="宋体"/>
                <w:sz w:val="21"/>
              </w:rPr>
              <w:t>DB44/26-2001</w:t>
            </w:r>
            <w:r>
              <w:rPr>
                <w:rFonts w:ascii="Times New Roman" w:eastAsia="宋体" w:hAnsi="宋体" w:hint="eastAsia"/>
                <w:sz w:val="21"/>
              </w:rPr>
              <w:t>）表</w:t>
            </w:r>
            <w:r>
              <w:rPr>
                <w:rFonts w:ascii="Times New Roman" w:eastAsia="宋体" w:hAnsi="宋体"/>
                <w:sz w:val="21"/>
              </w:rPr>
              <w:t>4</w:t>
            </w:r>
            <w:r>
              <w:rPr>
                <w:rFonts w:ascii="Times New Roman" w:eastAsia="宋体" w:hAnsi="宋体" w:hint="eastAsia"/>
                <w:sz w:val="21"/>
              </w:rPr>
              <w:t>中第二时段一级标准较严者后才可以向有纳污条件的水环境排放。</w:t>
            </w:r>
          </w:p>
        </w:tc>
        <w:tc>
          <w:tcPr>
            <w:tcW w:w="4745" w:type="dxa"/>
            <w:tcBorders>
              <w:top w:val="single" w:sz="4" w:space="0" w:color="000000"/>
              <w:left w:val="single" w:sz="4" w:space="0" w:color="000000"/>
              <w:bottom w:val="single" w:sz="4" w:space="0" w:color="000000"/>
              <w:right w:val="single" w:sz="4" w:space="0" w:color="000000"/>
            </w:tcBorders>
            <w:vAlign w:val="center"/>
            <w:hideMark/>
          </w:tcPr>
          <w:p w:rsidR="00A918AC" w:rsidRDefault="00A918AC">
            <w:pPr>
              <w:spacing w:after="0" w:line="256" w:lineRule="auto"/>
              <w:ind w:firstLineChars="200" w:firstLine="420"/>
              <w:rPr>
                <w:rFonts w:ascii="Times New Roman" w:eastAsia="Calibri" w:hAnsi="Times New Roman"/>
                <w:color w:val="000000"/>
                <w:kern w:val="2"/>
              </w:rPr>
            </w:pPr>
            <w:r>
              <w:rPr>
                <w:rFonts w:ascii="Times New Roman" w:eastAsia="宋体" w:hAnsi="宋体" w:hint="eastAsia"/>
                <w:sz w:val="21"/>
              </w:rPr>
              <w:t>项目污水未能排入市政污水管网，生活污水经化粪池预处理后排入市政管网送达恩平市生活污水处理厂进行排放处理，</w:t>
            </w:r>
            <w:r>
              <w:rPr>
                <w:rFonts w:ascii="Times New Roman" w:eastAsia="宋体" w:hAnsi="宋体"/>
                <w:sz w:val="21"/>
              </w:rPr>
              <w:t xml:space="preserve"> </w:t>
            </w:r>
            <w:r>
              <w:rPr>
                <w:rFonts w:ascii="Times New Roman" w:eastAsia="宋体" w:hAnsi="宋体" w:hint="eastAsia"/>
                <w:sz w:val="21"/>
              </w:rPr>
              <w:t>自建污水处理设施，经监测，</w:t>
            </w:r>
            <w:r>
              <w:rPr>
                <w:rFonts w:ascii="Times New Roman" w:eastAsia="宋体" w:hAnsi="宋体"/>
                <w:sz w:val="21"/>
              </w:rPr>
              <w:t xml:space="preserve"> </w:t>
            </w:r>
            <w:r>
              <w:rPr>
                <w:rFonts w:ascii="Times New Roman" w:eastAsia="宋体" w:hAnsi="宋体" w:hint="eastAsia"/>
                <w:sz w:val="21"/>
              </w:rPr>
              <w:t>污水排放符合《医疗机构水污染物排放标准》（</w:t>
            </w:r>
            <w:r>
              <w:rPr>
                <w:rFonts w:ascii="Times New Roman" w:eastAsia="宋体" w:hAnsi="宋体"/>
                <w:sz w:val="21"/>
              </w:rPr>
              <w:t>GB18466-2005</w:t>
            </w:r>
            <w:r>
              <w:rPr>
                <w:rFonts w:ascii="Times New Roman" w:eastAsia="宋体" w:hAnsi="宋体" w:hint="eastAsia"/>
                <w:sz w:val="21"/>
              </w:rPr>
              <w:t>）表</w:t>
            </w:r>
            <w:r>
              <w:rPr>
                <w:rFonts w:ascii="Times New Roman" w:eastAsia="宋体" w:hAnsi="宋体"/>
                <w:sz w:val="21"/>
              </w:rPr>
              <w:t>2</w:t>
            </w:r>
            <w:r>
              <w:rPr>
                <w:rFonts w:ascii="Times New Roman" w:eastAsia="宋体" w:hAnsi="宋体" w:hint="eastAsia"/>
                <w:sz w:val="21"/>
              </w:rPr>
              <w:t>中的综合医疗机构和其他医疗机构水污染物排放标准和广东省《水污染物排放限值》（</w:t>
            </w:r>
            <w:r>
              <w:rPr>
                <w:rFonts w:ascii="Times New Roman" w:eastAsia="宋体" w:hAnsi="宋体"/>
                <w:sz w:val="21"/>
              </w:rPr>
              <w:t>DB44/26-2001</w:t>
            </w:r>
            <w:r>
              <w:rPr>
                <w:rFonts w:ascii="Times New Roman" w:eastAsia="宋体" w:hAnsi="宋体" w:hint="eastAsia"/>
                <w:sz w:val="21"/>
              </w:rPr>
              <w:t>）表</w:t>
            </w:r>
            <w:r>
              <w:rPr>
                <w:rFonts w:ascii="Times New Roman" w:eastAsia="宋体" w:hAnsi="宋体"/>
                <w:sz w:val="21"/>
              </w:rPr>
              <w:t>4</w:t>
            </w:r>
            <w:r>
              <w:rPr>
                <w:rFonts w:ascii="Times New Roman" w:eastAsia="宋体" w:hAnsi="宋体" w:hint="eastAsia"/>
                <w:sz w:val="21"/>
              </w:rPr>
              <w:t>中第二时段一级标准较严者</w:t>
            </w:r>
          </w:p>
        </w:tc>
      </w:tr>
      <w:tr w:rsidR="00A918AC" w:rsidTr="00A918AC">
        <w:trPr>
          <w:trHeight w:val="2410"/>
        </w:trPr>
        <w:tc>
          <w:tcPr>
            <w:tcW w:w="534" w:type="dxa"/>
            <w:tcBorders>
              <w:top w:val="single" w:sz="4" w:space="0" w:color="000000"/>
              <w:left w:val="single" w:sz="4" w:space="0" w:color="000000"/>
              <w:bottom w:val="single" w:sz="4" w:space="0" w:color="000000"/>
              <w:right w:val="single" w:sz="4" w:space="0" w:color="000000"/>
            </w:tcBorders>
            <w:vAlign w:val="center"/>
            <w:hideMark/>
          </w:tcPr>
          <w:p w:rsidR="00A918AC" w:rsidRDefault="00A918AC">
            <w:pPr>
              <w:spacing w:after="0" w:line="256" w:lineRule="auto"/>
              <w:ind w:right="59"/>
              <w:jc w:val="center"/>
              <w:rPr>
                <w:rFonts w:ascii="Times New Roman" w:eastAsia="宋体" w:hAnsi="Times New Roman"/>
                <w:color w:val="000000"/>
                <w:kern w:val="2"/>
                <w:sz w:val="21"/>
              </w:rPr>
            </w:pPr>
            <w:r>
              <w:rPr>
                <w:rFonts w:ascii="Times New Roman" w:eastAsia="宋体" w:hAnsi="宋体" w:hint="eastAsia"/>
                <w:sz w:val="21"/>
              </w:rPr>
              <w:lastRenderedPageBreak/>
              <w:t>噪声防治措施</w:t>
            </w:r>
          </w:p>
        </w:tc>
        <w:tc>
          <w:tcPr>
            <w:tcW w:w="4327" w:type="dxa"/>
            <w:tcBorders>
              <w:top w:val="single" w:sz="4" w:space="0" w:color="000000"/>
              <w:left w:val="single" w:sz="4" w:space="0" w:color="000000"/>
              <w:bottom w:val="single" w:sz="4" w:space="0" w:color="000000"/>
              <w:right w:val="single" w:sz="4" w:space="0" w:color="000000"/>
            </w:tcBorders>
            <w:vAlign w:val="center"/>
          </w:tcPr>
          <w:p w:rsidR="00A918AC" w:rsidRDefault="00A918AC">
            <w:pPr>
              <w:spacing w:after="0"/>
              <w:ind w:firstLineChars="200" w:firstLine="420"/>
              <w:rPr>
                <w:rFonts w:ascii="Times New Roman" w:eastAsia="宋体" w:hAnsi="Times New Roman"/>
                <w:color w:val="000000"/>
                <w:kern w:val="2"/>
                <w:sz w:val="21"/>
              </w:rPr>
            </w:pPr>
            <w:r>
              <w:rPr>
                <w:rFonts w:ascii="Times New Roman" w:eastAsia="宋体" w:hAnsi="宋体" w:hint="eastAsia"/>
                <w:sz w:val="21"/>
              </w:rPr>
              <w:t>优化布局，选用低噪设备，采取有效的减振、隔声、消声等降噪措施，确保项目相应的边界执行《社会生活环境噪声排放标准》（</w:t>
            </w:r>
            <w:r>
              <w:rPr>
                <w:rFonts w:ascii="Times New Roman" w:eastAsia="宋体" w:hAnsi="宋体"/>
                <w:sz w:val="21"/>
              </w:rPr>
              <w:t>GB22337-2008</w:t>
            </w:r>
            <w:r>
              <w:rPr>
                <w:rFonts w:ascii="Times New Roman" w:eastAsia="宋体" w:hAnsi="宋体" w:hint="eastAsia"/>
                <w:sz w:val="21"/>
              </w:rPr>
              <w:t>）</w:t>
            </w:r>
            <w:r>
              <w:rPr>
                <w:rFonts w:ascii="Times New Roman" w:eastAsia="宋体" w:hAnsi="宋体"/>
                <w:sz w:val="21"/>
              </w:rPr>
              <w:t>2</w:t>
            </w:r>
            <w:r>
              <w:rPr>
                <w:rFonts w:ascii="Times New Roman" w:eastAsia="宋体" w:hAnsi="宋体" w:hint="eastAsia"/>
                <w:sz w:val="21"/>
              </w:rPr>
              <w:t>、</w:t>
            </w:r>
            <w:r>
              <w:rPr>
                <w:rFonts w:ascii="Times New Roman" w:eastAsia="宋体" w:hAnsi="宋体"/>
                <w:sz w:val="21"/>
              </w:rPr>
              <w:t>4a</w:t>
            </w:r>
            <w:r>
              <w:rPr>
                <w:rFonts w:ascii="Times New Roman" w:eastAsia="宋体" w:hAnsi="宋体" w:hint="eastAsia"/>
                <w:sz w:val="21"/>
              </w:rPr>
              <w:t>类标准（即南面执行</w:t>
            </w:r>
            <w:r>
              <w:rPr>
                <w:rFonts w:ascii="Times New Roman" w:eastAsia="宋体" w:hAnsi="宋体"/>
                <w:sz w:val="21"/>
              </w:rPr>
              <w:t>4a</w:t>
            </w:r>
            <w:r>
              <w:rPr>
                <w:rFonts w:ascii="Times New Roman" w:eastAsia="宋体" w:hAnsi="宋体" w:hint="eastAsia"/>
                <w:sz w:val="21"/>
              </w:rPr>
              <w:t>类，其他执行</w:t>
            </w:r>
            <w:r>
              <w:rPr>
                <w:rFonts w:ascii="Times New Roman" w:eastAsia="宋体" w:hAnsi="宋体"/>
                <w:sz w:val="21"/>
              </w:rPr>
              <w:t>2</w:t>
            </w:r>
            <w:r>
              <w:rPr>
                <w:rFonts w:ascii="Times New Roman" w:eastAsia="宋体" w:hAnsi="宋体" w:hint="eastAsia"/>
                <w:sz w:val="21"/>
              </w:rPr>
              <w:t>类）</w:t>
            </w:r>
          </w:p>
          <w:p w:rsidR="00A918AC" w:rsidRDefault="00A918AC">
            <w:pPr>
              <w:spacing w:after="0" w:line="256" w:lineRule="auto"/>
              <w:ind w:firstLineChars="200" w:firstLine="420"/>
              <w:rPr>
                <w:rFonts w:ascii="Times New Roman" w:eastAsia="宋体" w:hAnsi="Times New Roman"/>
                <w:color w:val="000000"/>
                <w:kern w:val="2"/>
                <w:sz w:val="21"/>
              </w:rPr>
            </w:pPr>
          </w:p>
        </w:tc>
        <w:tc>
          <w:tcPr>
            <w:tcW w:w="4745" w:type="dxa"/>
            <w:tcBorders>
              <w:top w:val="single" w:sz="4" w:space="0" w:color="000000"/>
              <w:left w:val="single" w:sz="4" w:space="0" w:color="000000"/>
              <w:bottom w:val="single" w:sz="4" w:space="0" w:color="000000"/>
              <w:right w:val="single" w:sz="4" w:space="0" w:color="000000"/>
            </w:tcBorders>
            <w:vAlign w:val="center"/>
            <w:hideMark/>
          </w:tcPr>
          <w:p w:rsidR="00A918AC" w:rsidRDefault="00A918AC">
            <w:pPr>
              <w:spacing w:after="0" w:line="244" w:lineRule="auto"/>
              <w:ind w:right="103"/>
              <w:jc w:val="both"/>
              <w:rPr>
                <w:rFonts w:ascii="Times New Roman" w:eastAsia="宋体" w:hAnsi="Times New Roman"/>
                <w:color w:val="000000"/>
                <w:kern w:val="2"/>
                <w:sz w:val="21"/>
              </w:rPr>
            </w:pPr>
            <w:r>
              <w:rPr>
                <w:rFonts w:ascii="Times New Roman" w:eastAsia="宋体" w:hAnsi="宋体" w:hint="eastAsia"/>
                <w:sz w:val="21"/>
              </w:rPr>
              <w:t>《社会生活环境噪声排放标准》（</w:t>
            </w:r>
            <w:r>
              <w:rPr>
                <w:rFonts w:ascii="Times New Roman" w:eastAsia="宋体" w:hAnsi="宋体"/>
                <w:sz w:val="21"/>
              </w:rPr>
              <w:t>GB22337-2008</w:t>
            </w:r>
            <w:r>
              <w:rPr>
                <w:rFonts w:ascii="Times New Roman" w:eastAsia="宋体" w:hAnsi="宋体" w:hint="eastAsia"/>
                <w:sz w:val="21"/>
              </w:rPr>
              <w:t>）</w:t>
            </w:r>
            <w:r>
              <w:rPr>
                <w:rFonts w:ascii="Times New Roman" w:eastAsia="宋体" w:hAnsi="宋体"/>
                <w:sz w:val="21"/>
              </w:rPr>
              <w:t>2</w:t>
            </w:r>
            <w:r>
              <w:rPr>
                <w:rFonts w:ascii="Times New Roman" w:eastAsia="宋体" w:hAnsi="宋体" w:hint="eastAsia"/>
                <w:sz w:val="21"/>
              </w:rPr>
              <w:t>、</w:t>
            </w:r>
            <w:r>
              <w:rPr>
                <w:rFonts w:ascii="Times New Roman" w:eastAsia="宋体" w:hAnsi="宋体"/>
                <w:sz w:val="21"/>
              </w:rPr>
              <w:t>4a</w:t>
            </w:r>
            <w:r>
              <w:rPr>
                <w:rFonts w:ascii="Times New Roman" w:eastAsia="宋体" w:hAnsi="宋体" w:hint="eastAsia"/>
                <w:sz w:val="21"/>
              </w:rPr>
              <w:t>类标准（即南面执行</w:t>
            </w:r>
            <w:r>
              <w:rPr>
                <w:rFonts w:ascii="Times New Roman" w:eastAsia="宋体" w:hAnsi="宋体"/>
                <w:sz w:val="21"/>
              </w:rPr>
              <w:t>4a</w:t>
            </w:r>
            <w:r>
              <w:rPr>
                <w:rFonts w:ascii="Times New Roman" w:eastAsia="宋体" w:hAnsi="宋体" w:hint="eastAsia"/>
                <w:sz w:val="21"/>
              </w:rPr>
              <w:t>类，其他执行</w:t>
            </w:r>
            <w:r>
              <w:rPr>
                <w:rFonts w:ascii="Times New Roman" w:eastAsia="宋体" w:hAnsi="宋体"/>
                <w:sz w:val="21"/>
              </w:rPr>
              <w:t>2</w:t>
            </w:r>
            <w:r>
              <w:rPr>
                <w:rFonts w:ascii="Times New Roman" w:eastAsia="宋体" w:hAnsi="宋体" w:hint="eastAsia"/>
                <w:sz w:val="21"/>
              </w:rPr>
              <w:t>类）</w:t>
            </w:r>
          </w:p>
        </w:tc>
      </w:tr>
      <w:tr w:rsidR="00A918AC" w:rsidTr="00A918AC">
        <w:trPr>
          <w:trHeight w:val="2410"/>
        </w:trPr>
        <w:tc>
          <w:tcPr>
            <w:tcW w:w="534" w:type="dxa"/>
            <w:tcBorders>
              <w:top w:val="single" w:sz="4" w:space="0" w:color="000000"/>
              <w:left w:val="single" w:sz="4" w:space="0" w:color="000000"/>
              <w:bottom w:val="single" w:sz="4" w:space="0" w:color="000000"/>
              <w:right w:val="single" w:sz="4" w:space="0" w:color="000000"/>
            </w:tcBorders>
            <w:vAlign w:val="center"/>
            <w:hideMark/>
          </w:tcPr>
          <w:p w:rsidR="00A918AC" w:rsidRDefault="00A918AC">
            <w:pPr>
              <w:spacing w:after="0" w:line="256" w:lineRule="auto"/>
              <w:ind w:right="59"/>
              <w:jc w:val="center"/>
              <w:rPr>
                <w:rFonts w:ascii="Times New Roman" w:eastAsia="宋体" w:hAnsi="Times New Roman"/>
                <w:color w:val="000000"/>
                <w:kern w:val="2"/>
                <w:sz w:val="21"/>
              </w:rPr>
            </w:pPr>
            <w:r>
              <w:rPr>
                <w:rFonts w:ascii="Times New Roman" w:eastAsia="宋体" w:hAnsi="宋体" w:hint="eastAsia"/>
                <w:sz w:val="21"/>
              </w:rPr>
              <w:t>固废防治措施</w:t>
            </w:r>
          </w:p>
        </w:tc>
        <w:tc>
          <w:tcPr>
            <w:tcW w:w="4327" w:type="dxa"/>
            <w:tcBorders>
              <w:top w:val="single" w:sz="4" w:space="0" w:color="000000"/>
              <w:left w:val="single" w:sz="4" w:space="0" w:color="000000"/>
              <w:bottom w:val="single" w:sz="4" w:space="0" w:color="000000"/>
              <w:right w:val="single" w:sz="4" w:space="0" w:color="000000"/>
            </w:tcBorders>
            <w:vAlign w:val="center"/>
            <w:hideMark/>
          </w:tcPr>
          <w:p w:rsidR="00A918AC" w:rsidRDefault="00A918AC">
            <w:pPr>
              <w:spacing w:after="0" w:line="256" w:lineRule="auto"/>
              <w:ind w:firstLineChars="200" w:firstLine="420"/>
              <w:rPr>
                <w:rFonts w:ascii="Times New Roman" w:eastAsia="宋体" w:hAnsi="Times New Roman"/>
                <w:color w:val="000000"/>
                <w:kern w:val="2"/>
                <w:sz w:val="21"/>
              </w:rPr>
            </w:pPr>
            <w:r>
              <w:rPr>
                <w:rFonts w:ascii="Times New Roman" w:eastAsia="宋体" w:hAnsi="宋体" w:hint="eastAsia"/>
                <w:sz w:val="21"/>
              </w:rPr>
              <w:t>加强固体废物管理，产生的固体废物须按照有关环保规定进行处理处置。其中属于危险废物和医疗废物的必须交由有资质的单位处理，并严格执行危险废物转移联单制度。医院内的危险废物、医疗废物和一般固体废物临时性贮存设施应符合国家《危险废物贮存污染控制标准》（</w:t>
            </w:r>
            <w:r>
              <w:rPr>
                <w:rFonts w:ascii="Times New Roman" w:eastAsia="宋体" w:hAnsi="Times New Roman"/>
                <w:sz w:val="21"/>
              </w:rPr>
              <w:t>GB18597-2001</w:t>
            </w:r>
            <w:r>
              <w:rPr>
                <w:rFonts w:ascii="Times New Roman" w:eastAsia="宋体" w:hAnsi="宋体" w:hint="eastAsia"/>
                <w:sz w:val="21"/>
              </w:rPr>
              <w:t>）和《一般工业固体废物贮存、处置场污染控制标准》（</w:t>
            </w:r>
            <w:r>
              <w:rPr>
                <w:rFonts w:ascii="Times New Roman" w:eastAsia="宋体" w:hAnsi="Times New Roman"/>
                <w:sz w:val="21"/>
              </w:rPr>
              <w:t>GB18599-2001</w:t>
            </w:r>
            <w:r>
              <w:rPr>
                <w:rFonts w:ascii="Times New Roman" w:eastAsia="宋体" w:hAnsi="宋体" w:hint="eastAsia"/>
                <w:sz w:val="21"/>
              </w:rPr>
              <w:t>）的规定。污水处理站的污泥执行《医疗机构水污染物排放标准》（</w:t>
            </w:r>
            <w:r>
              <w:rPr>
                <w:rFonts w:ascii="Times New Roman" w:eastAsia="宋体" w:hAnsi="宋体"/>
                <w:sz w:val="21"/>
              </w:rPr>
              <w:t>GB18466-2005</w:t>
            </w:r>
            <w:r>
              <w:rPr>
                <w:rFonts w:ascii="Times New Roman" w:eastAsia="宋体" w:hAnsi="宋体" w:hint="eastAsia"/>
                <w:sz w:val="21"/>
              </w:rPr>
              <w:t>）（</w:t>
            </w:r>
            <w:r>
              <w:rPr>
                <w:rFonts w:ascii="Times New Roman" w:eastAsia="宋体" w:hAnsi="宋体"/>
                <w:sz w:val="21"/>
              </w:rPr>
              <w:t>2013</w:t>
            </w:r>
            <w:r>
              <w:rPr>
                <w:rFonts w:ascii="Times New Roman" w:eastAsia="宋体" w:hAnsi="宋体" w:hint="eastAsia"/>
                <w:sz w:val="21"/>
              </w:rPr>
              <w:t>年修订版）和《医疗废物专用包装袋、容器、警示标志标准》。做好医疗危险废物临时堆放场所、废水处理系统等地面防渗措施。</w:t>
            </w:r>
          </w:p>
        </w:tc>
        <w:tc>
          <w:tcPr>
            <w:tcW w:w="4745" w:type="dxa"/>
            <w:tcBorders>
              <w:top w:val="single" w:sz="4" w:space="0" w:color="000000"/>
              <w:left w:val="single" w:sz="4" w:space="0" w:color="000000"/>
              <w:bottom w:val="single" w:sz="4" w:space="0" w:color="000000"/>
              <w:right w:val="single" w:sz="4" w:space="0" w:color="000000"/>
            </w:tcBorders>
            <w:vAlign w:val="center"/>
            <w:hideMark/>
          </w:tcPr>
          <w:p w:rsidR="00A918AC" w:rsidRDefault="00A918AC">
            <w:pPr>
              <w:spacing w:after="0" w:line="360" w:lineRule="auto"/>
              <w:rPr>
                <w:rFonts w:ascii="Times New Roman" w:eastAsia="宋体" w:hAnsi="Times New Roman"/>
                <w:color w:val="000000"/>
                <w:kern w:val="2"/>
                <w:sz w:val="21"/>
              </w:rPr>
            </w:pPr>
            <w:r>
              <w:rPr>
                <w:rFonts w:ascii="Times New Roman" w:eastAsia="宋体" w:hAnsi="宋体" w:hint="eastAsia"/>
              </w:rPr>
              <w:t>项目医疗废物、污水处理设施污泥暂存于医疗废物暂存库，并于有危废处理资质单位签订危废合同，执行危废转移联单制度。</w:t>
            </w:r>
          </w:p>
        </w:tc>
      </w:tr>
    </w:tbl>
    <w:p w:rsidR="005B288D" w:rsidRDefault="00C2586C" w:rsidP="000761BF">
      <w:pPr>
        <w:pStyle w:val="1"/>
        <w:spacing w:before="0" w:beforeAutospacing="0" w:after="0" w:afterAutospacing="0" w:line="360" w:lineRule="auto"/>
        <w:ind w:firstLineChars="200" w:firstLine="422"/>
        <w:jc w:val="both"/>
        <w:outlineLvl w:val="0"/>
        <w:rPr>
          <w:color w:val="000000"/>
          <w:sz w:val="21"/>
          <w:szCs w:val="21"/>
        </w:rPr>
      </w:pPr>
      <w:r>
        <w:rPr>
          <w:rFonts w:hint="eastAsia"/>
          <w:b/>
          <w:color w:val="000000"/>
          <w:sz w:val="21"/>
          <w:szCs w:val="21"/>
        </w:rPr>
        <w:t>五</w:t>
      </w:r>
      <w:r w:rsidR="005B288D">
        <w:rPr>
          <w:rFonts w:hint="eastAsia"/>
          <w:b/>
          <w:color w:val="000000"/>
          <w:sz w:val="21"/>
          <w:szCs w:val="21"/>
        </w:rPr>
        <w:t>、</w:t>
      </w:r>
      <w:r w:rsidR="005B288D" w:rsidRPr="000761BF">
        <w:rPr>
          <w:rFonts w:hint="eastAsia"/>
          <w:b/>
          <w:color w:val="000000"/>
          <w:sz w:val="21"/>
          <w:szCs w:val="21"/>
        </w:rPr>
        <w:t>污染物排放情况</w:t>
      </w:r>
    </w:p>
    <w:p w:rsidR="00AD6E1A" w:rsidRDefault="00A918AC" w:rsidP="00A918AC">
      <w:pPr>
        <w:pStyle w:val="1"/>
        <w:spacing w:before="0" w:beforeAutospacing="0" w:after="0" w:afterAutospacing="0" w:line="360" w:lineRule="auto"/>
        <w:ind w:firstLineChars="200" w:firstLine="420"/>
        <w:jc w:val="both"/>
        <w:outlineLvl w:val="0"/>
        <w:rPr>
          <w:color w:val="000000"/>
          <w:sz w:val="21"/>
          <w:szCs w:val="21"/>
        </w:rPr>
      </w:pPr>
      <w:r w:rsidRPr="00A918AC">
        <w:rPr>
          <w:rFonts w:hint="eastAsia"/>
          <w:color w:val="000000"/>
          <w:sz w:val="21"/>
          <w:szCs w:val="21"/>
        </w:rPr>
        <w:t>广东网雨大医疗投资管理有限公司委托广东准星检测有限公司对建设项目进行建设项目竣工环境保护验收监测，经技术人员现场勘查及查阅相关技术资料，编制了验收监测方案。根据方案，广东准星检测有限公司于 2019 年 5月27日至2019 年5月28日开展了现场监测工作，并对企业环境管理情况进行了检查，并出具了《广东网雨大医疗投资管理有限公司废水、废气、噪声检测报告》（ZX902180101），验收监测期间，项目运行负荷达75%以上，符合项目竣工环境保护验收监测的工况要求</w:t>
      </w:r>
      <w:r w:rsidR="00AD6E1A">
        <w:rPr>
          <w:rFonts w:hint="eastAsia"/>
          <w:color w:val="000000"/>
          <w:sz w:val="21"/>
          <w:szCs w:val="21"/>
        </w:rPr>
        <w:t>。</w:t>
      </w:r>
      <w:r w:rsidR="00F94BFF">
        <w:rPr>
          <w:rFonts w:hint="eastAsia"/>
          <w:color w:val="000000"/>
          <w:sz w:val="21"/>
          <w:szCs w:val="21"/>
        </w:rPr>
        <w:t>验收监测报告表明</w:t>
      </w:r>
      <w:r w:rsidR="00AB17D7">
        <w:rPr>
          <w:rFonts w:ascii="Times New Roman" w:hAnsi="Times New Roman" w:hint="eastAsia"/>
          <w:sz w:val="21"/>
          <w:szCs w:val="21"/>
        </w:rPr>
        <w:t>：</w:t>
      </w:r>
    </w:p>
    <w:p w:rsidR="005B288D" w:rsidRDefault="00EF3FB4" w:rsidP="00A918AC">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1</w:t>
      </w:r>
      <w:r w:rsidR="005B288D">
        <w:rPr>
          <w:rFonts w:hint="eastAsia"/>
          <w:color w:val="000000"/>
          <w:sz w:val="21"/>
          <w:szCs w:val="21"/>
        </w:rPr>
        <w:t>.废气</w:t>
      </w:r>
    </w:p>
    <w:p w:rsidR="00A918AC" w:rsidRPr="00A918AC" w:rsidRDefault="00A918AC" w:rsidP="00A918AC">
      <w:pPr>
        <w:pStyle w:val="1"/>
        <w:spacing w:before="0" w:beforeAutospacing="0" w:after="0" w:afterAutospacing="0" w:line="360" w:lineRule="auto"/>
        <w:ind w:firstLineChars="200" w:firstLine="420"/>
        <w:jc w:val="both"/>
        <w:outlineLvl w:val="0"/>
        <w:rPr>
          <w:rFonts w:hint="eastAsia"/>
          <w:color w:val="000000"/>
          <w:sz w:val="21"/>
          <w:szCs w:val="21"/>
        </w:rPr>
      </w:pPr>
      <w:r w:rsidRPr="00A918AC">
        <w:rPr>
          <w:rFonts w:hint="eastAsia"/>
          <w:color w:val="000000"/>
          <w:sz w:val="21"/>
          <w:szCs w:val="21"/>
        </w:rPr>
        <w:t>无组织恶臭排放符合《医疗机构水污染物排放标准》（GB18466-2005）；</w:t>
      </w:r>
    </w:p>
    <w:p w:rsidR="000761BF" w:rsidRDefault="00A918AC" w:rsidP="00A918AC">
      <w:pPr>
        <w:pStyle w:val="1"/>
        <w:spacing w:before="0" w:beforeAutospacing="0" w:after="0" w:afterAutospacing="0" w:line="360" w:lineRule="auto"/>
        <w:ind w:firstLineChars="200" w:firstLine="420"/>
        <w:jc w:val="both"/>
        <w:outlineLvl w:val="0"/>
        <w:rPr>
          <w:color w:val="000000"/>
          <w:sz w:val="21"/>
          <w:szCs w:val="21"/>
        </w:rPr>
      </w:pPr>
      <w:r w:rsidRPr="00A918AC">
        <w:rPr>
          <w:rFonts w:hint="eastAsia"/>
          <w:color w:val="000000"/>
          <w:sz w:val="21"/>
          <w:szCs w:val="21"/>
        </w:rPr>
        <w:t>厨房油烟有组织排放符合《饮食业油烟排放标准》（GB18483-2001）</w:t>
      </w:r>
      <w:r w:rsidR="006A214A" w:rsidRPr="006A214A">
        <w:rPr>
          <w:rFonts w:hint="eastAsia"/>
          <w:color w:val="000000"/>
          <w:sz w:val="21"/>
          <w:szCs w:val="21"/>
        </w:rPr>
        <w:t>。</w:t>
      </w:r>
    </w:p>
    <w:p w:rsidR="00D31054" w:rsidRDefault="00D31054" w:rsidP="00A918AC">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2.废水</w:t>
      </w:r>
    </w:p>
    <w:p w:rsidR="00D31054" w:rsidRPr="00D31054" w:rsidRDefault="00D31054" w:rsidP="000761BF">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外排</w:t>
      </w:r>
      <w:r w:rsidR="00A918AC">
        <w:rPr>
          <w:rFonts w:hint="eastAsia"/>
          <w:color w:val="000000"/>
          <w:sz w:val="21"/>
          <w:szCs w:val="21"/>
        </w:rPr>
        <w:t>医疗废水、</w:t>
      </w:r>
      <w:r>
        <w:rPr>
          <w:rFonts w:hint="eastAsia"/>
          <w:color w:val="000000"/>
          <w:sz w:val="21"/>
          <w:szCs w:val="21"/>
        </w:rPr>
        <w:t>生活污水达到</w:t>
      </w:r>
      <w:r w:rsidR="00A918AC" w:rsidRPr="00A918AC">
        <w:rPr>
          <w:rFonts w:hint="eastAsia"/>
          <w:color w:val="000000"/>
          <w:sz w:val="21"/>
          <w:szCs w:val="21"/>
        </w:rPr>
        <w:t>《医疗机构水污染物排放标准》（GB18466-2005）表2中的综合医疗机构和其他医疗机构水污染物排放标准和广东省《水污染物排放限值》（DB44/26-2001）表4中第二时段一级标准较严者</w:t>
      </w:r>
      <w:r>
        <w:rPr>
          <w:rFonts w:hint="eastAsia"/>
          <w:color w:val="000000"/>
          <w:sz w:val="21"/>
          <w:szCs w:val="21"/>
        </w:rPr>
        <w:t>。</w:t>
      </w:r>
    </w:p>
    <w:p w:rsidR="00860EEB" w:rsidRDefault="00D31054" w:rsidP="000761BF">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3</w:t>
      </w:r>
      <w:r w:rsidR="00860EEB">
        <w:rPr>
          <w:rFonts w:hint="eastAsia"/>
          <w:color w:val="000000"/>
          <w:sz w:val="21"/>
          <w:szCs w:val="21"/>
        </w:rPr>
        <w:t>.噪声</w:t>
      </w:r>
    </w:p>
    <w:p w:rsidR="00860EEB" w:rsidRPr="006A214A" w:rsidRDefault="00860EEB" w:rsidP="000761BF">
      <w:pPr>
        <w:pStyle w:val="1"/>
        <w:spacing w:before="0" w:beforeAutospacing="0" w:after="0" w:afterAutospacing="0" w:line="360" w:lineRule="auto"/>
        <w:ind w:firstLineChars="200" w:firstLine="420"/>
        <w:jc w:val="both"/>
        <w:outlineLvl w:val="0"/>
        <w:rPr>
          <w:color w:val="000000"/>
          <w:sz w:val="21"/>
          <w:szCs w:val="21"/>
        </w:rPr>
      </w:pPr>
      <w:r w:rsidRPr="00EF3FB4">
        <w:rPr>
          <w:rFonts w:hint="eastAsia"/>
          <w:sz w:val="21"/>
          <w:szCs w:val="21"/>
        </w:rPr>
        <w:lastRenderedPageBreak/>
        <w:t>项目</w:t>
      </w:r>
      <w:r w:rsidR="00A918AC">
        <w:rPr>
          <w:rFonts w:hint="eastAsia"/>
          <w:sz w:val="21"/>
          <w:szCs w:val="21"/>
        </w:rPr>
        <w:t>边</w:t>
      </w:r>
      <w:r w:rsidRPr="00EF3FB4">
        <w:rPr>
          <w:rFonts w:hint="eastAsia"/>
          <w:sz w:val="21"/>
          <w:szCs w:val="21"/>
        </w:rPr>
        <w:t>界噪声符合</w:t>
      </w:r>
      <w:r w:rsidR="00A918AC" w:rsidRPr="00A918AC">
        <w:rPr>
          <w:rFonts w:hint="eastAsia"/>
          <w:sz w:val="21"/>
          <w:szCs w:val="21"/>
        </w:rPr>
        <w:t>《社会生活环境噪声排放标准》（GB22337-2008）2、4a类标准（即南面执行4a类，其他执行2类）</w:t>
      </w:r>
      <w:r w:rsidRPr="00EF3FB4">
        <w:rPr>
          <w:rFonts w:hint="eastAsia"/>
          <w:sz w:val="21"/>
          <w:szCs w:val="21"/>
        </w:rPr>
        <w:t>。</w:t>
      </w:r>
    </w:p>
    <w:p w:rsidR="005B288D" w:rsidRDefault="00D31054"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4</w:t>
      </w:r>
      <w:r w:rsidR="005B288D">
        <w:rPr>
          <w:rFonts w:hint="eastAsia"/>
          <w:color w:val="000000"/>
          <w:sz w:val="21"/>
          <w:szCs w:val="21"/>
        </w:rPr>
        <w:t>.污染物排放总量</w:t>
      </w:r>
    </w:p>
    <w:p w:rsidR="000761BF" w:rsidRDefault="00D31054" w:rsidP="005B288D">
      <w:pPr>
        <w:spacing w:after="0" w:line="360" w:lineRule="auto"/>
        <w:ind w:firstLineChars="200" w:firstLine="420"/>
        <w:rPr>
          <w:rFonts w:ascii="宋体" w:eastAsia="宋体" w:hAnsi="宋体"/>
          <w:color w:val="000000"/>
          <w:sz w:val="21"/>
          <w:szCs w:val="21"/>
        </w:rPr>
      </w:pPr>
      <w:r>
        <w:rPr>
          <w:rFonts w:ascii="宋体" w:eastAsia="宋体" w:hAnsi="宋体" w:hint="eastAsia"/>
          <w:color w:val="000000"/>
          <w:sz w:val="21"/>
          <w:szCs w:val="21"/>
        </w:rPr>
        <w:t>环评批复未为本项目制定污染物排放总量指标</w:t>
      </w:r>
      <w:r w:rsidR="000761BF">
        <w:rPr>
          <w:rFonts w:ascii="宋体" w:eastAsia="宋体" w:hAnsi="宋体" w:hint="eastAsia"/>
          <w:color w:val="000000"/>
          <w:sz w:val="21"/>
          <w:szCs w:val="21"/>
        </w:rPr>
        <w:t>。</w:t>
      </w:r>
    </w:p>
    <w:p w:rsidR="00F94BFF" w:rsidRPr="00DB6B56" w:rsidRDefault="00C2586C" w:rsidP="00DB6B56">
      <w:pPr>
        <w:pStyle w:val="1"/>
        <w:spacing w:before="0" w:beforeAutospacing="0" w:after="0" w:afterAutospacing="0" w:line="360" w:lineRule="auto"/>
        <w:ind w:firstLineChars="200" w:firstLine="422"/>
        <w:jc w:val="both"/>
        <w:outlineLvl w:val="0"/>
        <w:rPr>
          <w:b/>
          <w:color w:val="000000"/>
          <w:sz w:val="21"/>
          <w:szCs w:val="21"/>
        </w:rPr>
      </w:pPr>
      <w:r w:rsidRPr="00DB6B56">
        <w:rPr>
          <w:rFonts w:hint="eastAsia"/>
          <w:b/>
          <w:color w:val="000000"/>
          <w:sz w:val="21"/>
          <w:szCs w:val="21"/>
        </w:rPr>
        <w:t>六</w:t>
      </w:r>
      <w:r w:rsidR="005B288D" w:rsidRPr="00DB6B56">
        <w:rPr>
          <w:rFonts w:hint="eastAsia"/>
          <w:b/>
          <w:color w:val="000000"/>
          <w:sz w:val="21"/>
          <w:szCs w:val="21"/>
        </w:rPr>
        <w:t>、</w:t>
      </w:r>
      <w:r w:rsidR="00F94BFF" w:rsidRPr="00DB6B56">
        <w:rPr>
          <w:rFonts w:hint="eastAsia"/>
          <w:b/>
          <w:color w:val="000000"/>
          <w:sz w:val="21"/>
          <w:szCs w:val="21"/>
        </w:rPr>
        <w:t>工程建设对环境的影响</w:t>
      </w:r>
    </w:p>
    <w:p w:rsidR="00F94BFF" w:rsidRDefault="00F94BFF" w:rsidP="00DB6B56">
      <w:pPr>
        <w:pStyle w:val="1"/>
        <w:spacing w:before="0" w:beforeAutospacing="0" w:after="0" w:afterAutospacing="0" w:line="360" w:lineRule="auto"/>
        <w:ind w:firstLineChars="200" w:firstLine="420"/>
        <w:jc w:val="both"/>
        <w:outlineLvl w:val="0"/>
        <w:rPr>
          <w:b/>
          <w:color w:val="000000"/>
          <w:sz w:val="21"/>
          <w:szCs w:val="21"/>
        </w:rPr>
      </w:pPr>
      <w:r>
        <w:rPr>
          <w:rFonts w:ascii="Times New Roman" w:hAnsi="Times New Roman" w:hint="eastAsia"/>
          <w:color w:val="000000"/>
          <w:sz w:val="21"/>
          <w:szCs w:val="21"/>
        </w:rPr>
        <w:t>本项目</w:t>
      </w:r>
      <w:r>
        <w:rPr>
          <w:rFonts w:hint="eastAsia"/>
          <w:color w:val="000000"/>
          <w:sz w:val="21"/>
          <w:szCs w:val="21"/>
        </w:rPr>
        <w:t>从立项至调试过程中</w:t>
      </w:r>
      <w:r w:rsidR="00EF3FB4">
        <w:rPr>
          <w:rFonts w:hint="eastAsia"/>
          <w:color w:val="000000"/>
          <w:sz w:val="21"/>
          <w:szCs w:val="21"/>
        </w:rPr>
        <w:t>无</w:t>
      </w:r>
      <w:r>
        <w:rPr>
          <w:rFonts w:hint="eastAsia"/>
          <w:color w:val="000000"/>
          <w:sz w:val="21"/>
          <w:szCs w:val="21"/>
        </w:rPr>
        <w:t>环境</w:t>
      </w:r>
      <w:r w:rsidR="00EF3FB4">
        <w:rPr>
          <w:rFonts w:hint="eastAsia"/>
          <w:color w:val="000000"/>
          <w:sz w:val="21"/>
          <w:szCs w:val="21"/>
        </w:rPr>
        <w:t>违法行为</w:t>
      </w:r>
      <w:r>
        <w:rPr>
          <w:rFonts w:hint="eastAsia"/>
          <w:color w:val="000000"/>
          <w:sz w:val="21"/>
          <w:szCs w:val="21"/>
        </w:rPr>
        <w:t>。</w:t>
      </w:r>
    </w:p>
    <w:p w:rsidR="000761BF" w:rsidRPr="00DB6B56" w:rsidRDefault="00F94BFF" w:rsidP="00DB6B56">
      <w:pPr>
        <w:pStyle w:val="1"/>
        <w:spacing w:before="0" w:beforeAutospacing="0" w:after="0" w:afterAutospacing="0" w:line="360" w:lineRule="auto"/>
        <w:ind w:firstLineChars="200" w:firstLine="422"/>
        <w:jc w:val="both"/>
        <w:outlineLvl w:val="0"/>
        <w:rPr>
          <w:b/>
          <w:color w:val="000000"/>
          <w:sz w:val="21"/>
          <w:szCs w:val="21"/>
        </w:rPr>
      </w:pPr>
      <w:r w:rsidRPr="00DB6B56">
        <w:rPr>
          <w:rFonts w:hint="eastAsia"/>
          <w:b/>
          <w:color w:val="000000"/>
          <w:sz w:val="21"/>
          <w:szCs w:val="21"/>
        </w:rPr>
        <w:t>七、</w:t>
      </w:r>
      <w:r w:rsidR="005B288D" w:rsidRPr="00DB6B56">
        <w:rPr>
          <w:rFonts w:hint="eastAsia"/>
          <w:b/>
          <w:color w:val="000000"/>
          <w:sz w:val="21"/>
          <w:szCs w:val="21"/>
        </w:rPr>
        <w:t>验收结论</w:t>
      </w:r>
    </w:p>
    <w:p w:rsidR="00614A92" w:rsidRDefault="00614A92" w:rsidP="00375874">
      <w:pPr>
        <w:pStyle w:val="1"/>
        <w:spacing w:before="0" w:beforeAutospacing="0" w:after="0" w:afterAutospacing="0" w:line="360" w:lineRule="auto"/>
        <w:jc w:val="both"/>
        <w:outlineLvl w:val="0"/>
        <w:rPr>
          <w:rFonts w:ascii="Times New Roman" w:hAnsi="Times New Roman"/>
          <w:sz w:val="21"/>
          <w:szCs w:val="21"/>
        </w:rPr>
      </w:pPr>
      <w:r>
        <w:rPr>
          <w:rFonts w:ascii="Times New Roman" w:hAnsi="Times New Roman" w:hint="eastAsia"/>
          <w:sz w:val="21"/>
          <w:szCs w:val="21"/>
        </w:rPr>
        <w:t xml:space="preserve">   </w:t>
      </w:r>
      <w:r w:rsidR="00A918AC" w:rsidRPr="00A918AC">
        <w:rPr>
          <w:rFonts w:ascii="Times New Roman" w:hAnsi="Times New Roman" w:hint="eastAsia"/>
          <w:sz w:val="21"/>
          <w:szCs w:val="21"/>
        </w:rPr>
        <w:t>经对照环保部《建设项目竣工环境保护验收暂行办法》（国环规环评</w:t>
      </w:r>
      <w:r w:rsidR="00A918AC" w:rsidRPr="00A918AC">
        <w:rPr>
          <w:rFonts w:ascii="Times New Roman" w:hAnsi="Times New Roman" w:hint="eastAsia"/>
          <w:sz w:val="21"/>
          <w:szCs w:val="21"/>
        </w:rPr>
        <w:t>[2017]4</w:t>
      </w:r>
      <w:r w:rsidR="00A918AC" w:rsidRPr="00A918AC">
        <w:rPr>
          <w:rFonts w:ascii="Times New Roman" w:hAnsi="Times New Roman" w:hint="eastAsia"/>
          <w:sz w:val="21"/>
          <w:szCs w:val="21"/>
        </w:rPr>
        <w:t>号）、广东省环保厅粤环函</w:t>
      </w:r>
      <w:r w:rsidR="00A918AC" w:rsidRPr="00A918AC">
        <w:rPr>
          <w:rFonts w:ascii="Times New Roman" w:hAnsi="Times New Roman" w:hint="eastAsia"/>
          <w:sz w:val="21"/>
          <w:szCs w:val="21"/>
        </w:rPr>
        <w:t>[2017]1945</w:t>
      </w:r>
      <w:r w:rsidR="00A918AC" w:rsidRPr="00A918AC">
        <w:rPr>
          <w:rFonts w:ascii="Times New Roman" w:hAnsi="Times New Roman" w:hint="eastAsia"/>
          <w:sz w:val="21"/>
          <w:szCs w:val="21"/>
        </w:rPr>
        <w:t>号文等相关规定，本建设项目按照《恩平网雨大医院项目环境影响报告表》及其批复意见恩环审</w:t>
      </w:r>
      <w:r w:rsidR="00A918AC" w:rsidRPr="00A918AC">
        <w:rPr>
          <w:rFonts w:ascii="Times New Roman" w:hAnsi="Times New Roman" w:hint="eastAsia"/>
          <w:sz w:val="21"/>
          <w:szCs w:val="21"/>
        </w:rPr>
        <w:t>[2017]7</w:t>
      </w:r>
      <w:r w:rsidR="00A918AC" w:rsidRPr="00A918AC">
        <w:rPr>
          <w:rFonts w:ascii="Times New Roman" w:hAnsi="Times New Roman" w:hint="eastAsia"/>
          <w:sz w:val="21"/>
          <w:szCs w:val="21"/>
        </w:rPr>
        <w:t>号），其性质地点、采用的防治污染和防止生态破坏的措施没有发生重大变动，项目基本落实了环评文件及环评批复中环保措施的要求，符合“三同时”政策。经广东准星检测有限公司验收监测，主要污染物排放指标达标。在落实建议和要求后，验收工作组基本同意“恩平网雨大医院项目（一期）”通过竣工水、气、声环境保护验收，二期项目建设要落实“三同时”政策</w:t>
      </w:r>
      <w:r w:rsidRPr="00614A92">
        <w:rPr>
          <w:rFonts w:ascii="Times New Roman" w:hAnsi="Times New Roman" w:hint="eastAsia"/>
          <w:sz w:val="21"/>
          <w:szCs w:val="21"/>
        </w:rPr>
        <w:t>。</w:t>
      </w:r>
    </w:p>
    <w:p w:rsidR="005B288D" w:rsidRDefault="00375874" w:rsidP="00375874">
      <w:pPr>
        <w:pStyle w:val="1"/>
        <w:spacing w:before="0" w:beforeAutospacing="0" w:after="0" w:afterAutospacing="0" w:line="360" w:lineRule="auto"/>
        <w:jc w:val="both"/>
        <w:outlineLvl w:val="0"/>
        <w:rPr>
          <w:b/>
          <w:color w:val="000000"/>
          <w:sz w:val="21"/>
          <w:szCs w:val="21"/>
        </w:rPr>
      </w:pPr>
      <w:r>
        <w:rPr>
          <w:rFonts w:hint="eastAsia"/>
          <w:b/>
          <w:color w:val="000000"/>
          <w:sz w:val="21"/>
          <w:szCs w:val="21"/>
        </w:rPr>
        <w:t xml:space="preserve">     </w:t>
      </w:r>
      <w:r w:rsidR="00F94BFF">
        <w:rPr>
          <w:rFonts w:hint="eastAsia"/>
          <w:b/>
          <w:color w:val="000000"/>
          <w:sz w:val="21"/>
          <w:szCs w:val="21"/>
        </w:rPr>
        <w:t>八</w:t>
      </w:r>
      <w:r>
        <w:rPr>
          <w:rFonts w:hint="eastAsia"/>
          <w:b/>
          <w:color w:val="000000"/>
          <w:sz w:val="21"/>
          <w:szCs w:val="21"/>
        </w:rPr>
        <w:t>、</w:t>
      </w:r>
      <w:r w:rsidR="005B288D">
        <w:rPr>
          <w:rFonts w:hint="eastAsia"/>
          <w:b/>
          <w:color w:val="000000"/>
          <w:sz w:val="21"/>
          <w:szCs w:val="21"/>
        </w:rPr>
        <w:t>后续要求</w:t>
      </w:r>
    </w:p>
    <w:p w:rsidR="00375874" w:rsidRPr="00375874" w:rsidRDefault="005B288D" w:rsidP="00375874">
      <w:pPr>
        <w:pStyle w:val="1"/>
        <w:spacing w:before="0" w:beforeAutospacing="0" w:after="0" w:afterAutospacing="0" w:line="360" w:lineRule="auto"/>
        <w:jc w:val="both"/>
        <w:outlineLvl w:val="0"/>
        <w:rPr>
          <w:color w:val="000000"/>
          <w:sz w:val="21"/>
          <w:szCs w:val="21"/>
        </w:rPr>
      </w:pPr>
      <w:r>
        <w:rPr>
          <w:rFonts w:hint="eastAsia"/>
          <w:b/>
          <w:color w:val="000000"/>
          <w:sz w:val="21"/>
          <w:szCs w:val="21"/>
        </w:rPr>
        <w:t xml:space="preserve">    </w:t>
      </w:r>
      <w:r w:rsidR="00375874" w:rsidRPr="00375874">
        <w:rPr>
          <w:rFonts w:hint="eastAsia"/>
          <w:color w:val="000000"/>
          <w:sz w:val="21"/>
          <w:szCs w:val="21"/>
        </w:rPr>
        <w:t>（一）建设单位在运行过程中应加强环境保护工作，严格执行各类管理制度和操作规程，进一步加强生产及环保设施的日常维护和管理，确保各项环保设施长期处于良好的运行状况和污染物稳定达标排放。</w:t>
      </w:r>
    </w:p>
    <w:p w:rsidR="00375874" w:rsidRPr="00375874" w:rsidRDefault="00375874" w:rsidP="00375874">
      <w:pPr>
        <w:pStyle w:val="1"/>
        <w:spacing w:before="0" w:beforeAutospacing="0" w:after="0" w:afterAutospacing="0" w:line="360" w:lineRule="auto"/>
        <w:jc w:val="both"/>
        <w:outlineLvl w:val="0"/>
        <w:rPr>
          <w:color w:val="000000"/>
          <w:sz w:val="21"/>
          <w:szCs w:val="21"/>
        </w:rPr>
      </w:pPr>
      <w:r w:rsidRPr="00375874">
        <w:rPr>
          <w:rFonts w:hint="eastAsia"/>
          <w:color w:val="000000"/>
          <w:sz w:val="21"/>
          <w:szCs w:val="21"/>
        </w:rPr>
        <w:t xml:space="preserve">    （二）积极配合各级环保部门做好该项目的日常环境保护监管工作，对该项目污染防治有新要求的，应按新要求执行。</w:t>
      </w:r>
    </w:p>
    <w:p w:rsidR="00375874" w:rsidRPr="00375874" w:rsidRDefault="00375874" w:rsidP="00375874">
      <w:pPr>
        <w:pStyle w:val="1"/>
        <w:spacing w:before="0" w:beforeAutospacing="0" w:after="0" w:afterAutospacing="0" w:line="360" w:lineRule="auto"/>
        <w:jc w:val="both"/>
        <w:outlineLvl w:val="0"/>
        <w:rPr>
          <w:color w:val="000000"/>
          <w:sz w:val="21"/>
          <w:szCs w:val="21"/>
        </w:rPr>
      </w:pPr>
      <w:r w:rsidRPr="00375874">
        <w:rPr>
          <w:rFonts w:hint="eastAsia"/>
          <w:color w:val="000000"/>
          <w:sz w:val="21"/>
          <w:szCs w:val="21"/>
        </w:rPr>
        <w:t xml:space="preserve">    （三）按国家、省、市关于信息公开的法律法规及文件要求，对主要污染物进行监测并公开环境信息，定期向附近居民通报情况。</w:t>
      </w:r>
    </w:p>
    <w:p w:rsidR="00DC5E0B" w:rsidRPr="00375874" w:rsidRDefault="00375874" w:rsidP="00657D1D">
      <w:pPr>
        <w:pStyle w:val="1"/>
        <w:spacing w:before="0" w:beforeAutospacing="0" w:after="0" w:afterAutospacing="0" w:line="360" w:lineRule="auto"/>
        <w:jc w:val="both"/>
        <w:outlineLvl w:val="0"/>
      </w:pPr>
      <w:r w:rsidRPr="00375874">
        <w:rPr>
          <w:rFonts w:hint="eastAsia"/>
          <w:color w:val="000000"/>
          <w:sz w:val="21"/>
          <w:szCs w:val="21"/>
        </w:rPr>
        <w:t xml:space="preserve">   </w:t>
      </w:r>
    </w:p>
    <w:sectPr w:rsidR="00DC5E0B" w:rsidRPr="00375874" w:rsidSect="00657D1D">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146" w:rsidRDefault="00DF1146" w:rsidP="005B288D">
      <w:pPr>
        <w:spacing w:after="0"/>
      </w:pPr>
      <w:r>
        <w:separator/>
      </w:r>
    </w:p>
  </w:endnote>
  <w:endnote w:type="continuationSeparator" w:id="0">
    <w:p w:rsidR="00DF1146" w:rsidRDefault="00DF1146" w:rsidP="005B288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146" w:rsidRDefault="00DF1146" w:rsidP="005B288D">
      <w:pPr>
        <w:spacing w:after="0"/>
      </w:pPr>
      <w:r>
        <w:separator/>
      </w:r>
    </w:p>
  </w:footnote>
  <w:footnote w:type="continuationSeparator" w:id="0">
    <w:p w:rsidR="00DF1146" w:rsidRDefault="00DF1146" w:rsidP="005B288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7"/>
      <w:numFmt w:val="chineseCounting"/>
      <w:suff w:val="nothing"/>
      <w:lvlText w:val="%1、"/>
      <w:lvlJc w:val="left"/>
    </w:lvl>
  </w:abstractNum>
  <w:abstractNum w:abstractNumId="1">
    <w:nsid w:val="0000000B"/>
    <w:multiLevelType w:val="singleLevel"/>
    <w:tmpl w:val="0000000B"/>
    <w:lvl w:ilvl="0">
      <w:start w:val="5"/>
      <w:numFmt w:val="decimal"/>
      <w:suff w:val="nothing"/>
      <w:lvlText w:val="%1."/>
      <w:lvlJc w:val="left"/>
    </w:lvl>
  </w:abstractNum>
  <w:abstractNum w:abstractNumId="2">
    <w:nsid w:val="0000000C"/>
    <w:multiLevelType w:val="singleLevel"/>
    <w:tmpl w:val="0000000C"/>
    <w:lvl w:ilvl="0">
      <w:start w:val="5"/>
      <w:numFmt w:val="chineseCounting"/>
      <w:suff w:val="nothing"/>
      <w:lvlText w:val="（%1）"/>
      <w:lvlJc w:val="left"/>
    </w:lvl>
  </w:abstractNum>
  <w:abstractNum w:abstractNumId="3">
    <w:nsid w:val="0000000D"/>
    <w:multiLevelType w:val="singleLevel"/>
    <w:tmpl w:val="0000000D"/>
    <w:lvl w:ilvl="0">
      <w:start w:val="5"/>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288D"/>
    <w:rsid w:val="000761BF"/>
    <w:rsid w:val="00080DB5"/>
    <w:rsid w:val="000C6BC1"/>
    <w:rsid w:val="00115975"/>
    <w:rsid w:val="001F4D79"/>
    <w:rsid w:val="0024185B"/>
    <w:rsid w:val="002E340C"/>
    <w:rsid w:val="00305800"/>
    <w:rsid w:val="003742E9"/>
    <w:rsid w:val="00375874"/>
    <w:rsid w:val="00422F65"/>
    <w:rsid w:val="004924A3"/>
    <w:rsid w:val="00553BC5"/>
    <w:rsid w:val="005B288D"/>
    <w:rsid w:val="006070E3"/>
    <w:rsid w:val="00614A92"/>
    <w:rsid w:val="00657D1D"/>
    <w:rsid w:val="006A214A"/>
    <w:rsid w:val="006D5435"/>
    <w:rsid w:val="007D57C6"/>
    <w:rsid w:val="00835A90"/>
    <w:rsid w:val="00843006"/>
    <w:rsid w:val="00860EEB"/>
    <w:rsid w:val="00987E99"/>
    <w:rsid w:val="009C23D5"/>
    <w:rsid w:val="00A00077"/>
    <w:rsid w:val="00A412C3"/>
    <w:rsid w:val="00A8760E"/>
    <w:rsid w:val="00A918AC"/>
    <w:rsid w:val="00AB17D7"/>
    <w:rsid w:val="00AD6E1A"/>
    <w:rsid w:val="00B279B0"/>
    <w:rsid w:val="00B40701"/>
    <w:rsid w:val="00B61A36"/>
    <w:rsid w:val="00B72E2D"/>
    <w:rsid w:val="00C003C7"/>
    <w:rsid w:val="00C044F7"/>
    <w:rsid w:val="00C2586C"/>
    <w:rsid w:val="00C273A1"/>
    <w:rsid w:val="00C604BC"/>
    <w:rsid w:val="00C638EA"/>
    <w:rsid w:val="00C76D77"/>
    <w:rsid w:val="00C91381"/>
    <w:rsid w:val="00CC6CE9"/>
    <w:rsid w:val="00CE7003"/>
    <w:rsid w:val="00D31054"/>
    <w:rsid w:val="00DA447C"/>
    <w:rsid w:val="00DB6B56"/>
    <w:rsid w:val="00DC2CA0"/>
    <w:rsid w:val="00DC5E0B"/>
    <w:rsid w:val="00DF1146"/>
    <w:rsid w:val="00E0314F"/>
    <w:rsid w:val="00E91685"/>
    <w:rsid w:val="00EA1D75"/>
    <w:rsid w:val="00ED276D"/>
    <w:rsid w:val="00EE36DA"/>
    <w:rsid w:val="00EF3193"/>
    <w:rsid w:val="00EF3FB4"/>
    <w:rsid w:val="00F07DBF"/>
    <w:rsid w:val="00F930EC"/>
    <w:rsid w:val="00F94B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88D"/>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288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5B288D"/>
    <w:rPr>
      <w:sz w:val="18"/>
      <w:szCs w:val="18"/>
    </w:rPr>
  </w:style>
  <w:style w:type="paragraph" w:styleId="a4">
    <w:name w:val="footer"/>
    <w:basedOn w:val="a"/>
    <w:link w:val="Char0"/>
    <w:uiPriority w:val="99"/>
    <w:semiHidden/>
    <w:unhideWhenUsed/>
    <w:rsid w:val="005B288D"/>
    <w:pPr>
      <w:tabs>
        <w:tab w:val="center" w:pos="4153"/>
        <w:tab w:val="right" w:pos="8306"/>
      </w:tabs>
    </w:pPr>
    <w:rPr>
      <w:sz w:val="18"/>
      <w:szCs w:val="18"/>
    </w:rPr>
  </w:style>
  <w:style w:type="character" w:customStyle="1" w:styleId="Char0">
    <w:name w:val="页脚 Char"/>
    <w:basedOn w:val="a0"/>
    <w:link w:val="a4"/>
    <w:uiPriority w:val="99"/>
    <w:semiHidden/>
    <w:rsid w:val="005B288D"/>
    <w:rPr>
      <w:sz w:val="18"/>
      <w:szCs w:val="18"/>
    </w:rPr>
  </w:style>
  <w:style w:type="paragraph" w:customStyle="1" w:styleId="1">
    <w:name w:val="普通(网站)1"/>
    <w:basedOn w:val="a"/>
    <w:rsid w:val="005B288D"/>
    <w:pPr>
      <w:adjustRightInd/>
      <w:snapToGrid/>
      <w:spacing w:before="100" w:beforeAutospacing="1" w:after="100" w:afterAutospacing="1"/>
    </w:pPr>
    <w:rPr>
      <w:rFonts w:ascii="宋体" w:eastAsia="宋体" w:hAnsi="宋体" w:cs="宋体"/>
      <w:sz w:val="24"/>
      <w:szCs w:val="24"/>
    </w:rPr>
  </w:style>
  <w:style w:type="paragraph" w:customStyle="1" w:styleId="Default">
    <w:name w:val="Default"/>
    <w:rsid w:val="005B288D"/>
    <w:pPr>
      <w:widowControl w:val="0"/>
      <w:autoSpaceDE w:val="0"/>
      <w:autoSpaceDN w:val="0"/>
      <w:adjustRightInd w:val="0"/>
    </w:pPr>
    <w:rPr>
      <w:rFonts w:ascii="宋体" w:eastAsia="宋体" w:hAnsi="Calibri" w:cs="宋体"/>
      <w:color w:val="000000"/>
      <w:kern w:val="0"/>
      <w:sz w:val="24"/>
      <w:szCs w:val="24"/>
    </w:rPr>
  </w:style>
  <w:style w:type="paragraph" w:styleId="a5">
    <w:name w:val="Document Map"/>
    <w:basedOn w:val="a"/>
    <w:link w:val="Char1"/>
    <w:uiPriority w:val="99"/>
    <w:semiHidden/>
    <w:unhideWhenUsed/>
    <w:rsid w:val="005B288D"/>
    <w:rPr>
      <w:rFonts w:ascii="宋体" w:eastAsia="宋体"/>
      <w:sz w:val="18"/>
      <w:szCs w:val="18"/>
    </w:rPr>
  </w:style>
  <w:style w:type="character" w:customStyle="1" w:styleId="Char1">
    <w:name w:val="文档结构图 Char"/>
    <w:basedOn w:val="a0"/>
    <w:link w:val="a5"/>
    <w:uiPriority w:val="99"/>
    <w:semiHidden/>
    <w:rsid w:val="005B288D"/>
    <w:rPr>
      <w:rFonts w:ascii="宋体" w:eastAsia="宋体" w:hAnsi="Tahoma" w:cs="Times New Roman"/>
      <w:kern w:val="0"/>
      <w:sz w:val="18"/>
      <w:szCs w:val="18"/>
    </w:rPr>
  </w:style>
  <w:style w:type="paragraph" w:styleId="a6">
    <w:name w:val="List Paragraph"/>
    <w:basedOn w:val="a"/>
    <w:uiPriority w:val="34"/>
    <w:qFormat/>
    <w:rsid w:val="000761BF"/>
    <w:pPr>
      <w:ind w:firstLineChars="200" w:firstLine="420"/>
    </w:pPr>
  </w:style>
  <w:style w:type="table" w:styleId="a7">
    <w:name w:val="Table Grid"/>
    <w:basedOn w:val="a1"/>
    <w:uiPriority w:val="59"/>
    <w:rsid w:val="003758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F94BFF"/>
    <w:pPr>
      <w:widowControl w:val="0"/>
      <w:adjustRightInd/>
      <w:snapToGrid/>
      <w:spacing w:beforeAutospacing="1" w:after="0" w:afterAutospacing="1"/>
    </w:pPr>
    <w:rPr>
      <w:rFonts w:ascii="Calibri" w:eastAsia="宋体" w:hAnsi="Calibri"/>
      <w:sz w:val="24"/>
      <w:szCs w:val="24"/>
    </w:rPr>
  </w:style>
  <w:style w:type="character" w:styleId="a9">
    <w:name w:val="Strong"/>
    <w:basedOn w:val="a0"/>
    <w:uiPriority w:val="99"/>
    <w:qFormat/>
    <w:rsid w:val="00F94BFF"/>
    <w:rPr>
      <w:rFonts w:cs="Times New Roman"/>
      <w:b/>
    </w:rPr>
  </w:style>
  <w:style w:type="table" w:customStyle="1" w:styleId="TableGrid">
    <w:name w:val="TableGrid"/>
    <w:rsid w:val="00EF3FB4"/>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30580503">
      <w:bodyDiv w:val="1"/>
      <w:marLeft w:val="0"/>
      <w:marRight w:val="0"/>
      <w:marTop w:val="0"/>
      <w:marBottom w:val="0"/>
      <w:divBdr>
        <w:top w:val="none" w:sz="0" w:space="0" w:color="auto"/>
        <w:left w:val="none" w:sz="0" w:space="0" w:color="auto"/>
        <w:bottom w:val="none" w:sz="0" w:space="0" w:color="auto"/>
        <w:right w:val="none" w:sz="0" w:space="0" w:color="auto"/>
      </w:divBdr>
    </w:div>
    <w:div w:id="337542719">
      <w:bodyDiv w:val="1"/>
      <w:marLeft w:val="0"/>
      <w:marRight w:val="0"/>
      <w:marTop w:val="0"/>
      <w:marBottom w:val="0"/>
      <w:divBdr>
        <w:top w:val="none" w:sz="0" w:space="0" w:color="auto"/>
        <w:left w:val="none" w:sz="0" w:space="0" w:color="auto"/>
        <w:bottom w:val="none" w:sz="0" w:space="0" w:color="auto"/>
        <w:right w:val="none" w:sz="0" w:space="0" w:color="auto"/>
      </w:divBdr>
    </w:div>
    <w:div w:id="423965180">
      <w:bodyDiv w:val="1"/>
      <w:marLeft w:val="0"/>
      <w:marRight w:val="0"/>
      <w:marTop w:val="0"/>
      <w:marBottom w:val="0"/>
      <w:divBdr>
        <w:top w:val="none" w:sz="0" w:space="0" w:color="auto"/>
        <w:left w:val="none" w:sz="0" w:space="0" w:color="auto"/>
        <w:bottom w:val="none" w:sz="0" w:space="0" w:color="auto"/>
        <w:right w:val="none" w:sz="0" w:space="0" w:color="auto"/>
      </w:divBdr>
    </w:div>
    <w:div w:id="804932989">
      <w:bodyDiv w:val="1"/>
      <w:marLeft w:val="0"/>
      <w:marRight w:val="0"/>
      <w:marTop w:val="0"/>
      <w:marBottom w:val="0"/>
      <w:divBdr>
        <w:top w:val="none" w:sz="0" w:space="0" w:color="auto"/>
        <w:left w:val="none" w:sz="0" w:space="0" w:color="auto"/>
        <w:bottom w:val="none" w:sz="0" w:space="0" w:color="auto"/>
        <w:right w:val="none" w:sz="0" w:space="0" w:color="auto"/>
      </w:divBdr>
    </w:div>
    <w:div w:id="806704169">
      <w:bodyDiv w:val="1"/>
      <w:marLeft w:val="0"/>
      <w:marRight w:val="0"/>
      <w:marTop w:val="0"/>
      <w:marBottom w:val="0"/>
      <w:divBdr>
        <w:top w:val="none" w:sz="0" w:space="0" w:color="auto"/>
        <w:left w:val="none" w:sz="0" w:space="0" w:color="auto"/>
        <w:bottom w:val="none" w:sz="0" w:space="0" w:color="auto"/>
        <w:right w:val="none" w:sz="0" w:space="0" w:color="auto"/>
      </w:divBdr>
    </w:div>
    <w:div w:id="816603196">
      <w:bodyDiv w:val="1"/>
      <w:marLeft w:val="0"/>
      <w:marRight w:val="0"/>
      <w:marTop w:val="0"/>
      <w:marBottom w:val="0"/>
      <w:divBdr>
        <w:top w:val="none" w:sz="0" w:space="0" w:color="auto"/>
        <w:left w:val="none" w:sz="0" w:space="0" w:color="auto"/>
        <w:bottom w:val="none" w:sz="0" w:space="0" w:color="auto"/>
        <w:right w:val="none" w:sz="0" w:space="0" w:color="auto"/>
      </w:divBdr>
    </w:div>
    <w:div w:id="849222463">
      <w:bodyDiv w:val="1"/>
      <w:marLeft w:val="0"/>
      <w:marRight w:val="0"/>
      <w:marTop w:val="0"/>
      <w:marBottom w:val="0"/>
      <w:divBdr>
        <w:top w:val="none" w:sz="0" w:space="0" w:color="auto"/>
        <w:left w:val="none" w:sz="0" w:space="0" w:color="auto"/>
        <w:bottom w:val="none" w:sz="0" w:space="0" w:color="auto"/>
        <w:right w:val="none" w:sz="0" w:space="0" w:color="auto"/>
      </w:divBdr>
    </w:div>
    <w:div w:id="1382290784">
      <w:bodyDiv w:val="1"/>
      <w:marLeft w:val="0"/>
      <w:marRight w:val="0"/>
      <w:marTop w:val="0"/>
      <w:marBottom w:val="0"/>
      <w:divBdr>
        <w:top w:val="none" w:sz="0" w:space="0" w:color="auto"/>
        <w:left w:val="none" w:sz="0" w:space="0" w:color="auto"/>
        <w:bottom w:val="none" w:sz="0" w:space="0" w:color="auto"/>
        <w:right w:val="none" w:sz="0" w:space="0" w:color="auto"/>
      </w:divBdr>
    </w:div>
    <w:div w:id="1390029469">
      <w:bodyDiv w:val="1"/>
      <w:marLeft w:val="0"/>
      <w:marRight w:val="0"/>
      <w:marTop w:val="0"/>
      <w:marBottom w:val="0"/>
      <w:divBdr>
        <w:top w:val="none" w:sz="0" w:space="0" w:color="auto"/>
        <w:left w:val="none" w:sz="0" w:space="0" w:color="auto"/>
        <w:bottom w:val="none" w:sz="0" w:space="0" w:color="auto"/>
        <w:right w:val="none" w:sz="0" w:space="0" w:color="auto"/>
      </w:divBdr>
    </w:div>
    <w:div w:id="1768306625">
      <w:bodyDiv w:val="1"/>
      <w:marLeft w:val="0"/>
      <w:marRight w:val="0"/>
      <w:marTop w:val="0"/>
      <w:marBottom w:val="0"/>
      <w:divBdr>
        <w:top w:val="none" w:sz="0" w:space="0" w:color="auto"/>
        <w:left w:val="none" w:sz="0" w:space="0" w:color="auto"/>
        <w:bottom w:val="none" w:sz="0" w:space="0" w:color="auto"/>
        <w:right w:val="none" w:sz="0" w:space="0" w:color="auto"/>
      </w:divBdr>
    </w:div>
    <w:div w:id="18719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6</Pages>
  <Words>694</Words>
  <Characters>3956</Characters>
  <Application>Microsoft Office Word</Application>
  <DocSecurity>0</DocSecurity>
  <Lines>32</Lines>
  <Paragraphs>9</Paragraphs>
  <ScaleCrop>false</ScaleCrop>
  <Company/>
  <LinksUpToDate>false</LinksUpToDate>
  <CharactersWithSpaces>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2018-11-22T10:49:00Z</cp:lastPrinted>
  <dcterms:created xsi:type="dcterms:W3CDTF">2018-06-11T00:41:00Z</dcterms:created>
  <dcterms:modified xsi:type="dcterms:W3CDTF">2019-07-08T06:29:00Z</dcterms:modified>
</cp:coreProperties>
</file>